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DF" w:rsidRPr="00CD58BD" w:rsidRDefault="001E5BA4" w:rsidP="00A35795">
      <w:pPr>
        <w:spacing w:after="0" w:line="240" w:lineRule="auto"/>
        <w:jc w:val="center"/>
        <w:rPr>
          <w:rFonts w:ascii="Times New Roman" w:eastAsia="Times New Roman" w:hAnsi="Times New Roman" w:cs="Times New Roman"/>
          <w:sz w:val="28"/>
          <w:szCs w:val="28"/>
        </w:rPr>
      </w:pPr>
      <w:r w:rsidRPr="00CD58BD">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1540DF" w:rsidRPr="00CD58BD" w:rsidRDefault="001540DF" w:rsidP="00A35795">
      <w:pPr>
        <w:spacing w:after="0" w:line="240" w:lineRule="auto"/>
        <w:jc w:val="center"/>
        <w:rPr>
          <w:rFonts w:ascii="Times New Roman" w:eastAsia="Times New Roman" w:hAnsi="Times New Roman" w:cs="Times New Roman"/>
          <w:sz w:val="27"/>
          <w:szCs w:val="27"/>
        </w:rPr>
      </w:pPr>
    </w:p>
    <w:p w:rsidR="001540DF" w:rsidRPr="00CD58BD" w:rsidRDefault="001E5BA4" w:rsidP="00A35795">
      <w:pPr>
        <w:spacing w:after="0" w:line="240" w:lineRule="auto"/>
        <w:jc w:val="center"/>
        <w:rPr>
          <w:rFonts w:ascii="Times New Roman" w:eastAsia="Times New Roman" w:hAnsi="Times New Roman" w:cs="Times New Roman"/>
          <w:sz w:val="36"/>
          <w:szCs w:val="36"/>
        </w:rPr>
      </w:pPr>
      <w:r w:rsidRPr="00CD58BD">
        <w:rPr>
          <w:rFonts w:ascii="Times New Roman" w:eastAsia="Times New Roman" w:hAnsi="Times New Roman" w:cs="Times New Roman"/>
          <w:sz w:val="36"/>
          <w:szCs w:val="36"/>
        </w:rPr>
        <w:t>ВИЩА КВАЛІФІКАЦІЙНА КОМІСІЯ СУДДІВ УКРАЇНИ</w:t>
      </w:r>
    </w:p>
    <w:p w:rsidR="001540DF" w:rsidRPr="001040D6" w:rsidRDefault="001540DF" w:rsidP="00A35795">
      <w:pPr>
        <w:spacing w:after="0" w:line="240" w:lineRule="auto"/>
        <w:jc w:val="center"/>
        <w:rPr>
          <w:rFonts w:ascii="Times New Roman" w:eastAsia="Times New Roman" w:hAnsi="Times New Roman" w:cs="Times New Roman"/>
          <w:sz w:val="27"/>
          <w:szCs w:val="27"/>
        </w:rPr>
      </w:pPr>
    </w:p>
    <w:p w:rsidR="001540DF" w:rsidRPr="001040D6" w:rsidRDefault="002C3D69" w:rsidP="00257EBE">
      <w:pPr>
        <w:shd w:val="clear" w:color="auto" w:fill="FFFFFF"/>
        <w:tabs>
          <w:tab w:val="right" w:pos="9639"/>
        </w:tabs>
        <w:spacing w:after="0" w:line="294" w:lineRule="exact"/>
        <w:ind w:left="-142"/>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14</w:t>
      </w:r>
      <w:r w:rsidR="001E5BA4" w:rsidRPr="001040D6">
        <w:rPr>
          <w:rFonts w:ascii="Times New Roman" w:eastAsia="Times New Roman" w:hAnsi="Times New Roman" w:cs="Times New Roman"/>
          <w:sz w:val="27"/>
          <w:szCs w:val="27"/>
        </w:rPr>
        <w:t xml:space="preserve"> </w:t>
      </w:r>
      <w:r w:rsidR="001D6DCA" w:rsidRPr="001040D6">
        <w:rPr>
          <w:rFonts w:ascii="Times New Roman" w:eastAsia="Times New Roman" w:hAnsi="Times New Roman" w:cs="Times New Roman"/>
          <w:sz w:val="27"/>
          <w:szCs w:val="27"/>
        </w:rPr>
        <w:t>берез</w:t>
      </w:r>
      <w:r w:rsidR="003B4AEE" w:rsidRPr="001040D6">
        <w:rPr>
          <w:rFonts w:ascii="Times New Roman" w:eastAsia="Times New Roman" w:hAnsi="Times New Roman" w:cs="Times New Roman"/>
          <w:sz w:val="27"/>
          <w:szCs w:val="27"/>
        </w:rPr>
        <w:t>ня</w:t>
      </w:r>
      <w:r w:rsidR="001E5BA4" w:rsidRPr="001040D6">
        <w:rPr>
          <w:rFonts w:ascii="Times New Roman" w:eastAsia="Times New Roman" w:hAnsi="Times New Roman" w:cs="Times New Roman"/>
          <w:sz w:val="27"/>
          <w:szCs w:val="27"/>
        </w:rPr>
        <w:t xml:space="preserve"> 2024 року</w:t>
      </w:r>
      <w:r w:rsidR="001E5BA4" w:rsidRPr="001040D6">
        <w:rPr>
          <w:rFonts w:ascii="Times New Roman" w:eastAsia="Times New Roman" w:hAnsi="Times New Roman" w:cs="Times New Roman"/>
          <w:sz w:val="27"/>
          <w:szCs w:val="27"/>
        </w:rPr>
        <w:tab/>
        <w:t>м. Київ</w:t>
      </w:r>
    </w:p>
    <w:p w:rsidR="001540DF" w:rsidRPr="001040D6" w:rsidRDefault="001540DF" w:rsidP="00257EBE">
      <w:pPr>
        <w:shd w:val="clear" w:color="auto" w:fill="FFFFFF"/>
        <w:spacing w:after="0" w:line="294" w:lineRule="exact"/>
        <w:ind w:left="-142"/>
        <w:jc w:val="center"/>
        <w:rPr>
          <w:rFonts w:ascii="Times New Roman" w:eastAsia="Times New Roman" w:hAnsi="Times New Roman" w:cs="Times New Roman"/>
          <w:sz w:val="27"/>
          <w:szCs w:val="27"/>
        </w:rPr>
      </w:pPr>
    </w:p>
    <w:p w:rsidR="001540DF" w:rsidRPr="00106DFA" w:rsidRDefault="001E5BA4" w:rsidP="00257EBE">
      <w:pPr>
        <w:shd w:val="clear" w:color="auto" w:fill="FFFFFF"/>
        <w:spacing w:after="0" w:line="240" w:lineRule="auto"/>
        <w:ind w:left="-142" w:right="136"/>
        <w:jc w:val="center"/>
        <w:rPr>
          <w:rFonts w:ascii="Times New Roman" w:eastAsia="Times New Roman" w:hAnsi="Times New Roman" w:cs="Times New Roman"/>
          <w:sz w:val="27"/>
          <w:szCs w:val="27"/>
          <w:u w:val="single"/>
        </w:rPr>
      </w:pPr>
      <w:r w:rsidRPr="0096503A">
        <w:rPr>
          <w:rFonts w:ascii="Times New Roman" w:eastAsia="Times New Roman" w:hAnsi="Times New Roman" w:cs="Times New Roman"/>
          <w:sz w:val="27"/>
          <w:szCs w:val="27"/>
        </w:rPr>
        <w:t>Р І Ш Е Н</w:t>
      </w:r>
      <w:r w:rsidR="00550F55" w:rsidRPr="0096503A">
        <w:rPr>
          <w:rFonts w:ascii="Times New Roman" w:eastAsia="Times New Roman" w:hAnsi="Times New Roman" w:cs="Times New Roman"/>
          <w:sz w:val="27"/>
          <w:szCs w:val="27"/>
        </w:rPr>
        <w:t xml:space="preserve"> </w:t>
      </w:r>
      <w:proofErr w:type="spellStart"/>
      <w:r w:rsidR="00550F55" w:rsidRPr="0096503A">
        <w:rPr>
          <w:rFonts w:ascii="Times New Roman" w:eastAsia="Times New Roman" w:hAnsi="Times New Roman" w:cs="Times New Roman"/>
          <w:sz w:val="27"/>
          <w:szCs w:val="27"/>
        </w:rPr>
        <w:t>Н</w:t>
      </w:r>
      <w:proofErr w:type="spellEnd"/>
      <w:r w:rsidRPr="0096503A">
        <w:rPr>
          <w:rFonts w:ascii="Times New Roman" w:eastAsia="Times New Roman" w:hAnsi="Times New Roman" w:cs="Times New Roman"/>
          <w:sz w:val="27"/>
          <w:szCs w:val="27"/>
        </w:rPr>
        <w:t xml:space="preserve"> Я   № </w:t>
      </w:r>
      <w:r w:rsidR="00106DFA">
        <w:rPr>
          <w:rFonts w:ascii="Times New Roman" w:eastAsia="Times New Roman" w:hAnsi="Times New Roman" w:cs="Times New Roman"/>
          <w:sz w:val="27"/>
          <w:szCs w:val="27"/>
          <w:u w:val="single"/>
        </w:rPr>
        <w:t>340/</w:t>
      </w:r>
      <w:r w:rsidR="00D073FE">
        <w:rPr>
          <w:rFonts w:ascii="Times New Roman" w:eastAsia="Times New Roman" w:hAnsi="Times New Roman" w:cs="Times New Roman"/>
          <w:sz w:val="27"/>
          <w:szCs w:val="27"/>
          <w:u w:val="single"/>
        </w:rPr>
        <w:t>д</w:t>
      </w:r>
      <w:r w:rsidR="00106DFA">
        <w:rPr>
          <w:rFonts w:ascii="Times New Roman" w:eastAsia="Times New Roman" w:hAnsi="Times New Roman" w:cs="Times New Roman"/>
          <w:sz w:val="27"/>
          <w:szCs w:val="27"/>
          <w:u w:val="single"/>
        </w:rPr>
        <w:t>с-24</w:t>
      </w:r>
    </w:p>
    <w:p w:rsidR="001540DF" w:rsidRPr="001040D6" w:rsidRDefault="001540DF" w:rsidP="00257EBE">
      <w:pPr>
        <w:shd w:val="clear" w:color="auto" w:fill="FFFFFF"/>
        <w:tabs>
          <w:tab w:val="left" w:pos="567"/>
        </w:tabs>
        <w:spacing w:after="0" w:line="294" w:lineRule="exact"/>
        <w:ind w:left="-142"/>
        <w:jc w:val="center"/>
        <w:rPr>
          <w:rFonts w:ascii="Times New Roman" w:eastAsia="Times New Roman" w:hAnsi="Times New Roman" w:cs="Times New Roman"/>
          <w:sz w:val="27"/>
          <w:szCs w:val="27"/>
        </w:rPr>
      </w:pPr>
    </w:p>
    <w:p w:rsidR="001540DF" w:rsidRPr="00106DFA" w:rsidRDefault="001E5BA4" w:rsidP="00257EBE">
      <w:pPr>
        <w:shd w:val="clear" w:color="auto" w:fill="FFFFFF" w:themeFill="background1"/>
        <w:tabs>
          <w:tab w:val="left" w:pos="567"/>
        </w:tabs>
        <w:spacing w:after="0" w:line="294" w:lineRule="exact"/>
        <w:ind w:left="-142"/>
        <w:jc w:val="both"/>
        <w:rPr>
          <w:rFonts w:ascii="Times New Roman" w:eastAsia="Times New Roman" w:hAnsi="Times New Roman" w:cs="Times New Roman"/>
          <w:sz w:val="27"/>
          <w:szCs w:val="27"/>
          <w:lang w:val="ru-RU"/>
        </w:rPr>
      </w:pPr>
      <w:r w:rsidRPr="001040D6">
        <w:rPr>
          <w:rFonts w:ascii="Times New Roman" w:eastAsia="Times New Roman" w:hAnsi="Times New Roman" w:cs="Times New Roman"/>
          <w:sz w:val="27"/>
          <w:szCs w:val="27"/>
        </w:rPr>
        <w:t>Вища кваліфікаційна комісія суддів України у складі колегії:</w:t>
      </w:r>
    </w:p>
    <w:p w:rsidR="001540DF" w:rsidRPr="001040D6" w:rsidRDefault="001540DF" w:rsidP="00257EBE">
      <w:pPr>
        <w:shd w:val="clear" w:color="auto" w:fill="FFFFFF" w:themeFill="background1"/>
        <w:spacing w:after="0" w:line="294" w:lineRule="exact"/>
        <w:ind w:left="-142" w:right="134"/>
        <w:jc w:val="both"/>
        <w:rPr>
          <w:rFonts w:ascii="Times New Roman" w:eastAsia="Times New Roman" w:hAnsi="Times New Roman" w:cs="Times New Roman"/>
          <w:sz w:val="27"/>
          <w:szCs w:val="27"/>
        </w:rPr>
      </w:pPr>
    </w:p>
    <w:p w:rsidR="001540DF" w:rsidRPr="001040D6" w:rsidRDefault="001E5BA4" w:rsidP="00257EBE">
      <w:pPr>
        <w:shd w:val="clear" w:color="auto" w:fill="FFFFFF" w:themeFill="background1"/>
        <w:spacing w:after="0" w:line="294" w:lineRule="exact"/>
        <w:ind w:left="-142"/>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головуючого – </w:t>
      </w:r>
      <w:r w:rsidR="004964A9" w:rsidRPr="001040D6">
        <w:rPr>
          <w:rFonts w:ascii="Times New Roman" w:eastAsia="Times New Roman" w:hAnsi="Times New Roman" w:cs="Times New Roman"/>
          <w:sz w:val="27"/>
          <w:szCs w:val="27"/>
        </w:rPr>
        <w:t xml:space="preserve">Романа </w:t>
      </w:r>
      <w:r w:rsidR="00F20ACF" w:rsidRPr="001040D6">
        <w:rPr>
          <w:rFonts w:ascii="Times New Roman" w:eastAsia="Times New Roman" w:hAnsi="Times New Roman" w:cs="Times New Roman"/>
          <w:bCs/>
          <w:sz w:val="27"/>
          <w:szCs w:val="27"/>
        </w:rPr>
        <w:t>С</w:t>
      </w:r>
      <w:r w:rsidR="004964A9" w:rsidRPr="001040D6">
        <w:rPr>
          <w:rFonts w:ascii="Times New Roman" w:eastAsia="Times New Roman" w:hAnsi="Times New Roman" w:cs="Times New Roman"/>
          <w:bCs/>
          <w:sz w:val="27"/>
          <w:szCs w:val="27"/>
        </w:rPr>
        <w:t>АБОДАША</w:t>
      </w:r>
      <w:r w:rsidR="00F20ACF" w:rsidRPr="001040D6">
        <w:rPr>
          <w:rFonts w:ascii="Times New Roman" w:eastAsia="Times New Roman" w:hAnsi="Times New Roman" w:cs="Times New Roman"/>
          <w:bCs/>
          <w:sz w:val="27"/>
          <w:szCs w:val="27"/>
        </w:rPr>
        <w:t>,</w:t>
      </w:r>
    </w:p>
    <w:p w:rsidR="001540DF" w:rsidRPr="001040D6" w:rsidRDefault="001540DF" w:rsidP="00257EBE">
      <w:pPr>
        <w:shd w:val="clear" w:color="auto" w:fill="FFFFFF" w:themeFill="background1"/>
        <w:tabs>
          <w:tab w:val="left" w:pos="3969"/>
        </w:tabs>
        <w:spacing w:after="0" w:line="294" w:lineRule="exact"/>
        <w:ind w:left="-142" w:right="-15"/>
        <w:jc w:val="both"/>
        <w:rPr>
          <w:rFonts w:ascii="Times New Roman" w:eastAsia="Times New Roman" w:hAnsi="Times New Roman" w:cs="Times New Roman"/>
          <w:sz w:val="27"/>
          <w:szCs w:val="27"/>
        </w:rPr>
      </w:pPr>
    </w:p>
    <w:p w:rsidR="001540DF" w:rsidRPr="001040D6" w:rsidRDefault="001E5BA4" w:rsidP="00257EBE">
      <w:pPr>
        <w:shd w:val="clear" w:color="auto" w:fill="FFFFFF" w:themeFill="background1"/>
        <w:tabs>
          <w:tab w:val="left" w:pos="3969"/>
        </w:tabs>
        <w:spacing w:after="0" w:line="294" w:lineRule="exact"/>
        <w:ind w:left="-142" w:right="-15"/>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членів Комісії: </w:t>
      </w:r>
      <w:r w:rsidR="004964A9" w:rsidRPr="001040D6">
        <w:rPr>
          <w:rFonts w:ascii="Times New Roman" w:eastAsia="Times New Roman" w:hAnsi="Times New Roman" w:cs="Times New Roman"/>
          <w:sz w:val="27"/>
          <w:szCs w:val="27"/>
        </w:rPr>
        <w:t xml:space="preserve">Олексія </w:t>
      </w:r>
      <w:r w:rsidR="00F20ACF" w:rsidRPr="001040D6">
        <w:rPr>
          <w:rFonts w:ascii="Times New Roman" w:eastAsia="Times New Roman" w:hAnsi="Times New Roman" w:cs="Times New Roman"/>
          <w:sz w:val="27"/>
          <w:szCs w:val="27"/>
        </w:rPr>
        <w:t>О</w:t>
      </w:r>
      <w:r w:rsidR="004964A9" w:rsidRPr="001040D6">
        <w:rPr>
          <w:rFonts w:ascii="Times New Roman" w:eastAsia="Times New Roman" w:hAnsi="Times New Roman" w:cs="Times New Roman"/>
          <w:sz w:val="27"/>
          <w:szCs w:val="27"/>
        </w:rPr>
        <w:t>МЕЛЬЯНА</w:t>
      </w:r>
      <w:r w:rsidR="00F20ACF" w:rsidRPr="001040D6">
        <w:rPr>
          <w:rFonts w:ascii="Times New Roman" w:eastAsia="Times New Roman" w:hAnsi="Times New Roman" w:cs="Times New Roman"/>
          <w:sz w:val="27"/>
          <w:szCs w:val="27"/>
        </w:rPr>
        <w:t xml:space="preserve"> (доповідач), </w:t>
      </w:r>
      <w:r w:rsidR="004964A9" w:rsidRPr="001040D6">
        <w:rPr>
          <w:rFonts w:ascii="Times New Roman" w:eastAsia="Times New Roman" w:hAnsi="Times New Roman" w:cs="Times New Roman"/>
          <w:sz w:val="27"/>
          <w:szCs w:val="27"/>
        </w:rPr>
        <w:t xml:space="preserve">Андрія </w:t>
      </w:r>
      <w:r w:rsidR="00F20ACF" w:rsidRPr="001040D6">
        <w:rPr>
          <w:rFonts w:ascii="Times New Roman" w:eastAsia="Times New Roman" w:hAnsi="Times New Roman" w:cs="Times New Roman"/>
          <w:sz w:val="27"/>
          <w:szCs w:val="27"/>
        </w:rPr>
        <w:t>П</w:t>
      </w:r>
      <w:r w:rsidR="004964A9" w:rsidRPr="001040D6">
        <w:rPr>
          <w:rFonts w:ascii="Times New Roman" w:eastAsia="Times New Roman" w:hAnsi="Times New Roman" w:cs="Times New Roman"/>
          <w:sz w:val="27"/>
          <w:szCs w:val="27"/>
        </w:rPr>
        <w:t>АСІЧНИКА</w:t>
      </w:r>
      <w:r w:rsidR="00F20ACF" w:rsidRPr="001040D6">
        <w:rPr>
          <w:rFonts w:ascii="Times New Roman" w:eastAsia="Times New Roman" w:hAnsi="Times New Roman" w:cs="Times New Roman"/>
          <w:sz w:val="27"/>
          <w:szCs w:val="27"/>
        </w:rPr>
        <w:t>,</w:t>
      </w:r>
    </w:p>
    <w:p w:rsidR="001540DF" w:rsidRPr="001040D6" w:rsidRDefault="001540DF" w:rsidP="00257EBE">
      <w:pPr>
        <w:shd w:val="clear" w:color="auto" w:fill="FFFFFF" w:themeFill="background1"/>
        <w:tabs>
          <w:tab w:val="left" w:pos="3969"/>
        </w:tabs>
        <w:spacing w:after="0" w:line="294" w:lineRule="exact"/>
        <w:ind w:left="-142" w:right="-15"/>
        <w:jc w:val="both"/>
        <w:rPr>
          <w:rFonts w:ascii="Times New Roman" w:eastAsia="Times New Roman" w:hAnsi="Times New Roman" w:cs="Times New Roman"/>
          <w:sz w:val="27"/>
          <w:szCs w:val="27"/>
        </w:rPr>
      </w:pPr>
    </w:p>
    <w:p w:rsidR="00C72D21" w:rsidRPr="001040D6" w:rsidRDefault="00C72D21" w:rsidP="00257EBE">
      <w:pPr>
        <w:shd w:val="clear" w:color="auto" w:fill="FFFFFF" w:themeFill="background1"/>
        <w:spacing w:after="0" w:line="294" w:lineRule="exact"/>
        <w:ind w:left="-142"/>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провівши співбесіду з переможцем конкурсу на зайняття вакантних посад суддів місцевих судів, оголошеного рішенням Комісії від 14</w:t>
      </w:r>
      <w:r w:rsidR="00E26032" w:rsidRPr="001040D6">
        <w:rPr>
          <w:rFonts w:ascii="Times New Roman" w:eastAsia="Times New Roman" w:hAnsi="Times New Roman" w:cs="Times New Roman"/>
          <w:sz w:val="27"/>
          <w:szCs w:val="27"/>
        </w:rPr>
        <w:t>.09.</w:t>
      </w:r>
      <w:r w:rsidRPr="001040D6">
        <w:rPr>
          <w:rFonts w:ascii="Times New Roman" w:eastAsia="Times New Roman" w:hAnsi="Times New Roman" w:cs="Times New Roman"/>
          <w:sz w:val="27"/>
          <w:szCs w:val="27"/>
        </w:rPr>
        <w:t>2023 №</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95/зп-23,</w:t>
      </w:r>
      <w:r w:rsidR="002C3D69" w:rsidRPr="001040D6">
        <w:rPr>
          <w:rFonts w:ascii="Times New Roman" w:eastAsia="Times New Roman" w:hAnsi="Times New Roman" w:cs="Times New Roman"/>
          <w:sz w:val="27"/>
          <w:szCs w:val="27"/>
        </w:rPr>
        <w:t xml:space="preserve"> </w:t>
      </w:r>
      <w:proofErr w:type="spellStart"/>
      <w:r w:rsidR="002C3D69" w:rsidRPr="001040D6">
        <w:rPr>
          <w:rFonts w:ascii="Times New Roman" w:hAnsi="Times New Roman" w:cs="Times New Roman"/>
          <w:sz w:val="27"/>
          <w:szCs w:val="27"/>
          <w:shd w:val="clear" w:color="auto" w:fill="FFFFFF"/>
        </w:rPr>
        <w:t>Євценком</w:t>
      </w:r>
      <w:proofErr w:type="spellEnd"/>
      <w:r w:rsidR="002C3D69" w:rsidRPr="001040D6">
        <w:rPr>
          <w:rFonts w:ascii="Times New Roman" w:hAnsi="Times New Roman" w:cs="Times New Roman"/>
          <w:sz w:val="27"/>
          <w:szCs w:val="27"/>
          <w:shd w:val="clear" w:color="auto" w:fill="FFFFFF"/>
        </w:rPr>
        <w:t xml:space="preserve"> Романом Ігоровичем</w:t>
      </w:r>
      <w:r w:rsidR="00EC520D" w:rsidRPr="001040D6">
        <w:rPr>
          <w:rFonts w:ascii="Times New Roman" w:eastAsia="Times New Roman" w:hAnsi="Times New Roman" w:cs="Times New Roman"/>
          <w:sz w:val="27"/>
          <w:szCs w:val="27"/>
        </w:rPr>
        <w:t>,</w:t>
      </w:r>
    </w:p>
    <w:p w:rsidR="00F3568E" w:rsidRPr="001040D6" w:rsidRDefault="00F3568E" w:rsidP="00257EBE">
      <w:pPr>
        <w:shd w:val="clear" w:color="auto" w:fill="FFFFFF" w:themeFill="background1"/>
        <w:tabs>
          <w:tab w:val="left" w:pos="5779"/>
        </w:tabs>
        <w:spacing w:after="0" w:line="294" w:lineRule="exact"/>
        <w:ind w:left="-142" w:right="-2"/>
        <w:jc w:val="center"/>
        <w:rPr>
          <w:rFonts w:ascii="Times New Roman" w:eastAsia="Times New Roman" w:hAnsi="Times New Roman" w:cs="Times New Roman"/>
          <w:sz w:val="27"/>
          <w:szCs w:val="27"/>
        </w:rPr>
      </w:pPr>
    </w:p>
    <w:p w:rsidR="004964A9" w:rsidRPr="001040D6" w:rsidRDefault="004964A9" w:rsidP="00257EBE">
      <w:pPr>
        <w:shd w:val="clear" w:color="auto" w:fill="FFFFFF" w:themeFill="background1"/>
        <w:spacing w:after="0" w:line="294" w:lineRule="exact"/>
        <w:ind w:left="-142" w:right="-2"/>
        <w:jc w:val="center"/>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встановила:</w:t>
      </w:r>
    </w:p>
    <w:p w:rsidR="004964A9" w:rsidRPr="001040D6" w:rsidRDefault="004964A9" w:rsidP="00257EBE">
      <w:pPr>
        <w:shd w:val="clear" w:color="auto" w:fill="FFFFFF" w:themeFill="background1"/>
        <w:spacing w:after="0" w:line="294" w:lineRule="exact"/>
        <w:ind w:left="-142" w:right="-2"/>
        <w:jc w:val="center"/>
        <w:rPr>
          <w:rFonts w:ascii="Times New Roman" w:eastAsia="Times New Roman" w:hAnsi="Times New Roman" w:cs="Times New Roman"/>
          <w:sz w:val="27"/>
          <w:szCs w:val="27"/>
        </w:rPr>
      </w:pPr>
    </w:p>
    <w:p w:rsidR="004964A9" w:rsidRPr="001040D6" w:rsidRDefault="002C3D69" w:rsidP="005062E3">
      <w:pPr>
        <w:pBdr>
          <w:top w:val="nil"/>
          <w:left w:val="nil"/>
          <w:bottom w:val="nil"/>
          <w:right w:val="nil"/>
          <w:between w:val="nil"/>
        </w:pBdr>
        <w:shd w:val="clear" w:color="auto" w:fill="FFFFFF" w:themeFill="background1"/>
        <w:spacing w:after="0" w:line="240" w:lineRule="auto"/>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Євценко Роман Ігорович</w:t>
      </w:r>
      <w:r w:rsidR="004964A9" w:rsidRPr="001040D6">
        <w:rPr>
          <w:rFonts w:ascii="Times New Roman" w:eastAsia="Times New Roman" w:hAnsi="Times New Roman" w:cs="Times New Roman"/>
          <w:sz w:val="27"/>
          <w:szCs w:val="27"/>
        </w:rPr>
        <w:t xml:space="preserve">, дата народження – </w:t>
      </w:r>
      <w:r w:rsidR="005062E3">
        <w:rPr>
          <w:rFonts w:ascii="Times New Roman" w:eastAsia="Times New Roman" w:hAnsi="Times New Roman" w:cs="Times New Roman"/>
          <w:sz w:val="27"/>
          <w:szCs w:val="27"/>
        </w:rPr>
        <w:t>________</w:t>
      </w:r>
      <w:r w:rsidR="004964A9" w:rsidRPr="001040D6">
        <w:rPr>
          <w:rFonts w:ascii="Times New Roman" w:eastAsia="Times New Roman" w:hAnsi="Times New Roman" w:cs="Times New Roman"/>
          <w:sz w:val="27"/>
          <w:szCs w:val="27"/>
        </w:rPr>
        <w:t>, громадян</w:t>
      </w:r>
      <w:r w:rsidR="005617CD" w:rsidRPr="001040D6">
        <w:rPr>
          <w:rFonts w:ascii="Times New Roman" w:eastAsia="Times New Roman" w:hAnsi="Times New Roman" w:cs="Times New Roman"/>
          <w:sz w:val="27"/>
          <w:szCs w:val="27"/>
        </w:rPr>
        <w:t>ин</w:t>
      </w:r>
      <w:r w:rsidR="004964A9" w:rsidRPr="001040D6">
        <w:rPr>
          <w:rFonts w:ascii="Times New Roman" w:eastAsia="Times New Roman" w:hAnsi="Times New Roman" w:cs="Times New Roman"/>
          <w:sz w:val="27"/>
          <w:szCs w:val="27"/>
        </w:rPr>
        <w:t xml:space="preserve"> України.</w:t>
      </w:r>
    </w:p>
    <w:p w:rsidR="005D64CE"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У 20</w:t>
      </w:r>
      <w:r w:rsidR="00534E59" w:rsidRPr="001040D6">
        <w:rPr>
          <w:rFonts w:ascii="Times New Roman" w:eastAsia="Times New Roman" w:hAnsi="Times New Roman" w:cs="Times New Roman"/>
          <w:sz w:val="27"/>
          <w:szCs w:val="27"/>
        </w:rPr>
        <w:t>0</w:t>
      </w:r>
      <w:r w:rsidR="00675509" w:rsidRPr="001040D6">
        <w:rPr>
          <w:rFonts w:ascii="Times New Roman" w:eastAsia="Times New Roman" w:hAnsi="Times New Roman" w:cs="Times New Roman"/>
          <w:sz w:val="27"/>
          <w:szCs w:val="27"/>
        </w:rPr>
        <w:t>1</w:t>
      </w:r>
      <w:r w:rsidRPr="001040D6">
        <w:rPr>
          <w:rFonts w:ascii="Times New Roman" w:eastAsia="Times New Roman" w:hAnsi="Times New Roman" w:cs="Times New Roman"/>
          <w:sz w:val="27"/>
          <w:szCs w:val="27"/>
        </w:rPr>
        <w:t xml:space="preserve"> році </w:t>
      </w:r>
      <w:r w:rsidR="005617CD" w:rsidRPr="001040D6">
        <w:rPr>
          <w:rFonts w:ascii="Times New Roman" w:eastAsia="Times New Roman" w:hAnsi="Times New Roman" w:cs="Times New Roman"/>
          <w:sz w:val="27"/>
          <w:szCs w:val="27"/>
        </w:rPr>
        <w:t>Євценко Р.І. закінчив</w:t>
      </w:r>
      <w:r w:rsidRPr="001040D6">
        <w:rPr>
          <w:rFonts w:ascii="Times New Roman" w:eastAsia="Times New Roman" w:hAnsi="Times New Roman" w:cs="Times New Roman"/>
          <w:sz w:val="27"/>
          <w:szCs w:val="27"/>
        </w:rPr>
        <w:t xml:space="preserve"> </w:t>
      </w:r>
      <w:r w:rsidR="005617CD" w:rsidRPr="001040D6">
        <w:rPr>
          <w:rFonts w:ascii="Times New Roman" w:eastAsia="Times New Roman" w:hAnsi="Times New Roman" w:cs="Times New Roman"/>
          <w:sz w:val="27"/>
          <w:szCs w:val="27"/>
        </w:rPr>
        <w:t>Східноукраїнський національний університет</w:t>
      </w:r>
      <w:r w:rsidR="0056607E" w:rsidRPr="001040D6">
        <w:rPr>
          <w:rFonts w:ascii="Times New Roman" w:eastAsia="Times New Roman" w:hAnsi="Times New Roman" w:cs="Times New Roman"/>
          <w:sz w:val="27"/>
          <w:szCs w:val="27"/>
        </w:rPr>
        <w:t>, отрима</w:t>
      </w:r>
      <w:r w:rsidR="005617CD" w:rsidRPr="001040D6">
        <w:rPr>
          <w:rFonts w:ascii="Times New Roman" w:eastAsia="Times New Roman" w:hAnsi="Times New Roman" w:cs="Times New Roman"/>
          <w:sz w:val="27"/>
          <w:szCs w:val="27"/>
        </w:rPr>
        <w:t>в</w:t>
      </w:r>
      <w:r w:rsidR="0056607E" w:rsidRPr="001040D6">
        <w:rPr>
          <w:rFonts w:ascii="Times New Roman" w:eastAsia="Times New Roman" w:hAnsi="Times New Roman" w:cs="Times New Roman"/>
          <w:sz w:val="27"/>
          <w:szCs w:val="27"/>
        </w:rPr>
        <w:t xml:space="preserve"> повну вищу освіту за спеціальністю «Правознавство» </w:t>
      </w:r>
      <w:r w:rsidR="0084357E" w:rsidRPr="001040D6">
        <w:rPr>
          <w:rFonts w:ascii="Times New Roman" w:eastAsia="Times New Roman" w:hAnsi="Times New Roman" w:cs="Times New Roman"/>
          <w:sz w:val="27"/>
          <w:szCs w:val="27"/>
        </w:rPr>
        <w:t>та здобу</w:t>
      </w:r>
      <w:r w:rsidR="005617CD" w:rsidRPr="001040D6">
        <w:rPr>
          <w:rFonts w:ascii="Times New Roman" w:eastAsia="Times New Roman" w:hAnsi="Times New Roman" w:cs="Times New Roman"/>
          <w:sz w:val="27"/>
          <w:szCs w:val="27"/>
        </w:rPr>
        <w:t>в</w:t>
      </w:r>
      <w:r w:rsidR="0084357E" w:rsidRPr="001040D6">
        <w:rPr>
          <w:rFonts w:ascii="Times New Roman" w:eastAsia="Times New Roman" w:hAnsi="Times New Roman" w:cs="Times New Roman"/>
          <w:sz w:val="27"/>
          <w:szCs w:val="27"/>
        </w:rPr>
        <w:t xml:space="preserve"> кваліфікацію </w:t>
      </w:r>
      <w:r w:rsidR="005617CD" w:rsidRPr="001040D6">
        <w:rPr>
          <w:rFonts w:ascii="Times New Roman" w:eastAsia="Times New Roman" w:hAnsi="Times New Roman" w:cs="Times New Roman"/>
          <w:sz w:val="27"/>
          <w:szCs w:val="27"/>
        </w:rPr>
        <w:t>спеціаліст</w:t>
      </w:r>
      <w:r w:rsidR="00C0510B" w:rsidRPr="001040D6">
        <w:rPr>
          <w:rFonts w:ascii="Times New Roman" w:eastAsia="Times New Roman" w:hAnsi="Times New Roman" w:cs="Times New Roman"/>
          <w:sz w:val="27"/>
          <w:szCs w:val="27"/>
        </w:rPr>
        <w:t xml:space="preserve"> права</w:t>
      </w:r>
      <w:r w:rsidRPr="001040D6">
        <w:rPr>
          <w:rFonts w:ascii="Times New Roman" w:eastAsia="Times New Roman" w:hAnsi="Times New Roman" w:cs="Times New Roman"/>
          <w:sz w:val="27"/>
          <w:szCs w:val="27"/>
        </w:rPr>
        <w:t>.</w:t>
      </w:r>
    </w:p>
    <w:p w:rsidR="005617CD" w:rsidRPr="001040D6" w:rsidRDefault="005D64CE"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Стаж професійної діяльності у сфері права </w:t>
      </w:r>
      <w:r w:rsidR="005617CD" w:rsidRPr="001040D6">
        <w:rPr>
          <w:rFonts w:ascii="Times New Roman" w:eastAsia="Times New Roman" w:hAnsi="Times New Roman" w:cs="Times New Roman"/>
          <w:sz w:val="27"/>
          <w:szCs w:val="27"/>
        </w:rPr>
        <w:t>становить більше п’яти років.</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Відповідно до державного сертифіката </w:t>
      </w:r>
      <w:r w:rsidR="006A2782" w:rsidRPr="001040D6">
        <w:rPr>
          <w:rFonts w:ascii="Times New Roman" w:hAnsi="Times New Roman" w:cs="Times New Roman"/>
          <w:sz w:val="27"/>
          <w:szCs w:val="27"/>
        </w:rPr>
        <w:t>УМД №</w:t>
      </w:r>
      <w:r w:rsidR="00106DFA">
        <w:rPr>
          <w:rFonts w:ascii="Times New Roman" w:hAnsi="Times New Roman" w:cs="Times New Roman"/>
          <w:sz w:val="27"/>
          <w:szCs w:val="27"/>
        </w:rPr>
        <w:t xml:space="preserve"> </w:t>
      </w:r>
      <w:r w:rsidR="006A2782" w:rsidRPr="001040D6">
        <w:rPr>
          <w:rFonts w:ascii="Times New Roman" w:hAnsi="Times New Roman" w:cs="Times New Roman"/>
          <w:sz w:val="27"/>
          <w:szCs w:val="27"/>
        </w:rPr>
        <w:t xml:space="preserve">00207384 </w:t>
      </w:r>
      <w:proofErr w:type="spellStart"/>
      <w:r w:rsidR="00E91A49" w:rsidRPr="001040D6">
        <w:rPr>
          <w:rFonts w:ascii="Times New Roman" w:eastAsia="Times New Roman" w:hAnsi="Times New Roman" w:cs="Times New Roman"/>
          <w:sz w:val="27"/>
          <w:szCs w:val="27"/>
        </w:rPr>
        <w:t>Євценко</w:t>
      </w:r>
      <w:proofErr w:type="spellEnd"/>
      <w:r w:rsidR="00E91A49" w:rsidRPr="001040D6">
        <w:rPr>
          <w:rFonts w:ascii="Times New Roman" w:eastAsia="Times New Roman" w:hAnsi="Times New Roman" w:cs="Times New Roman"/>
          <w:sz w:val="27"/>
          <w:szCs w:val="27"/>
        </w:rPr>
        <w:t xml:space="preserve"> Р.І.</w:t>
      </w:r>
      <w:r w:rsidR="00534E59" w:rsidRPr="001040D6">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 xml:space="preserve">володіє державною мовою на рівні вільного володіння </w:t>
      </w:r>
      <w:r w:rsidR="005A64D3" w:rsidRPr="001040D6">
        <w:rPr>
          <w:rFonts w:ascii="Times New Roman" w:eastAsia="Times New Roman" w:hAnsi="Times New Roman" w:cs="Times New Roman"/>
          <w:sz w:val="27"/>
          <w:szCs w:val="27"/>
        </w:rPr>
        <w:t>другого</w:t>
      </w:r>
      <w:r w:rsidRPr="001040D6">
        <w:rPr>
          <w:rFonts w:ascii="Times New Roman" w:eastAsia="Times New Roman" w:hAnsi="Times New Roman" w:cs="Times New Roman"/>
          <w:sz w:val="27"/>
          <w:szCs w:val="27"/>
        </w:rPr>
        <w:t xml:space="preserve"> ступеня.</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Рішенням Вищої кваліфікаційної комісії суддів України від 03.04.2017 № 28/зп-17 оголошено добір кандидатів на посаду судді місцевого суду з урахуванням</w:t>
      </w:r>
      <w:r w:rsidR="00C0510B" w:rsidRPr="001040D6">
        <w:rPr>
          <w:rFonts w:ascii="Times New Roman" w:eastAsia="Times New Roman" w:hAnsi="Times New Roman" w:cs="Times New Roman"/>
          <w:sz w:val="27"/>
          <w:szCs w:val="27"/>
        </w:rPr>
        <w:t xml:space="preserve"> 6</w:t>
      </w:r>
      <w:r w:rsidRPr="001040D6">
        <w:rPr>
          <w:rFonts w:ascii="Times New Roman" w:eastAsia="Times New Roman" w:hAnsi="Times New Roman" w:cs="Times New Roman"/>
          <w:sz w:val="27"/>
          <w:szCs w:val="27"/>
        </w:rPr>
        <w:t>00</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прогнозованих вакантних посад суддів місцевого суду.</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До Комісії </w:t>
      </w:r>
      <w:r w:rsidR="0083060C" w:rsidRPr="001040D6">
        <w:rPr>
          <w:rFonts w:ascii="Times New Roman" w:eastAsia="Times New Roman" w:hAnsi="Times New Roman" w:cs="Times New Roman"/>
          <w:sz w:val="27"/>
          <w:szCs w:val="27"/>
        </w:rPr>
        <w:t>16</w:t>
      </w:r>
      <w:r w:rsidRPr="001040D6">
        <w:rPr>
          <w:rFonts w:ascii="Times New Roman" w:eastAsia="Times New Roman" w:hAnsi="Times New Roman" w:cs="Times New Roman"/>
          <w:sz w:val="27"/>
          <w:szCs w:val="27"/>
        </w:rPr>
        <w:t>.0</w:t>
      </w:r>
      <w:r w:rsidR="0083060C" w:rsidRPr="001040D6">
        <w:rPr>
          <w:rFonts w:ascii="Times New Roman" w:eastAsia="Times New Roman" w:hAnsi="Times New Roman" w:cs="Times New Roman"/>
          <w:sz w:val="27"/>
          <w:szCs w:val="27"/>
        </w:rPr>
        <w:t>5</w:t>
      </w:r>
      <w:r w:rsidRPr="001040D6">
        <w:rPr>
          <w:rFonts w:ascii="Times New Roman" w:eastAsia="Times New Roman" w:hAnsi="Times New Roman" w:cs="Times New Roman"/>
          <w:sz w:val="27"/>
          <w:szCs w:val="27"/>
        </w:rPr>
        <w:t xml:space="preserve">.2017 надійшла заява </w:t>
      </w:r>
      <w:r w:rsidR="00BB40F9" w:rsidRPr="001040D6">
        <w:rPr>
          <w:rFonts w:ascii="Times New Roman" w:eastAsia="Times New Roman" w:hAnsi="Times New Roman" w:cs="Times New Roman"/>
          <w:sz w:val="27"/>
          <w:szCs w:val="27"/>
        </w:rPr>
        <w:t>Євценк</w:t>
      </w:r>
      <w:r w:rsidR="005200B7" w:rsidRPr="001040D6">
        <w:rPr>
          <w:rFonts w:ascii="Times New Roman" w:eastAsia="Times New Roman" w:hAnsi="Times New Roman" w:cs="Times New Roman"/>
          <w:sz w:val="27"/>
          <w:szCs w:val="27"/>
        </w:rPr>
        <w:t>а</w:t>
      </w:r>
      <w:r w:rsidR="00BB40F9" w:rsidRPr="001040D6">
        <w:rPr>
          <w:rFonts w:ascii="Times New Roman" w:eastAsia="Times New Roman" w:hAnsi="Times New Roman" w:cs="Times New Roman"/>
          <w:sz w:val="27"/>
          <w:szCs w:val="27"/>
        </w:rPr>
        <w:t xml:space="preserve"> Р.І.</w:t>
      </w:r>
      <w:r w:rsidR="0083060C" w:rsidRPr="001040D6">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про допуск до участі в доборі кандидатів на посаду судді місцевого суду.</w:t>
      </w:r>
    </w:p>
    <w:p w:rsidR="00642972"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Рішенням Комісії від 2</w:t>
      </w:r>
      <w:r w:rsidR="00FE3D6B" w:rsidRPr="001040D6">
        <w:rPr>
          <w:rFonts w:ascii="Times New Roman" w:eastAsia="Times New Roman" w:hAnsi="Times New Roman" w:cs="Times New Roman"/>
          <w:sz w:val="27"/>
          <w:szCs w:val="27"/>
        </w:rPr>
        <w:t>5</w:t>
      </w:r>
      <w:r w:rsidRPr="001040D6">
        <w:rPr>
          <w:rFonts w:ascii="Times New Roman" w:eastAsia="Times New Roman" w:hAnsi="Times New Roman" w:cs="Times New Roman"/>
          <w:sz w:val="27"/>
          <w:szCs w:val="27"/>
        </w:rPr>
        <w:t>.09.2017 №</w:t>
      </w:r>
      <w:r w:rsidR="00106DFA">
        <w:rPr>
          <w:rFonts w:ascii="Times New Roman" w:eastAsia="Times New Roman" w:hAnsi="Times New Roman" w:cs="Times New Roman"/>
          <w:sz w:val="27"/>
          <w:szCs w:val="27"/>
        </w:rPr>
        <w:t xml:space="preserve"> </w:t>
      </w:r>
      <w:r w:rsidR="00FE3D6B" w:rsidRPr="001040D6">
        <w:rPr>
          <w:rFonts w:ascii="Times New Roman" w:eastAsia="Times New Roman" w:hAnsi="Times New Roman" w:cs="Times New Roman"/>
          <w:sz w:val="27"/>
          <w:szCs w:val="27"/>
        </w:rPr>
        <w:t>103</w:t>
      </w:r>
      <w:r w:rsidRPr="001040D6">
        <w:rPr>
          <w:rFonts w:ascii="Times New Roman" w:eastAsia="Times New Roman" w:hAnsi="Times New Roman" w:cs="Times New Roman"/>
          <w:sz w:val="27"/>
          <w:szCs w:val="27"/>
        </w:rPr>
        <w:t xml:space="preserve">/дс-17 </w:t>
      </w:r>
      <w:proofErr w:type="spellStart"/>
      <w:r w:rsidR="00FE3D6B" w:rsidRPr="001040D6">
        <w:rPr>
          <w:rFonts w:ascii="Times New Roman" w:eastAsia="Times New Roman" w:hAnsi="Times New Roman" w:cs="Times New Roman"/>
          <w:sz w:val="27"/>
          <w:szCs w:val="27"/>
        </w:rPr>
        <w:t>Євценка</w:t>
      </w:r>
      <w:proofErr w:type="spellEnd"/>
      <w:r w:rsidR="00FE3D6B" w:rsidRPr="001040D6">
        <w:rPr>
          <w:rFonts w:ascii="Times New Roman" w:eastAsia="Times New Roman" w:hAnsi="Times New Roman" w:cs="Times New Roman"/>
          <w:sz w:val="27"/>
          <w:szCs w:val="27"/>
        </w:rPr>
        <w:t xml:space="preserve"> Р.І. </w:t>
      </w:r>
      <w:r w:rsidRPr="001040D6">
        <w:rPr>
          <w:rFonts w:ascii="Times New Roman" w:eastAsia="Times New Roman" w:hAnsi="Times New Roman" w:cs="Times New Roman"/>
          <w:sz w:val="27"/>
          <w:szCs w:val="27"/>
        </w:rPr>
        <w:t xml:space="preserve">допущено до участі в доборі </w:t>
      </w:r>
      <w:r w:rsidR="00642972" w:rsidRPr="001040D6">
        <w:rPr>
          <w:rFonts w:ascii="Times New Roman" w:eastAsia="Times New Roman" w:hAnsi="Times New Roman" w:cs="Times New Roman"/>
          <w:sz w:val="27"/>
          <w:szCs w:val="27"/>
        </w:rPr>
        <w:t>без</w:t>
      </w:r>
      <w:r w:rsidRPr="001040D6">
        <w:rPr>
          <w:rFonts w:ascii="Times New Roman" w:eastAsia="Times New Roman" w:hAnsi="Times New Roman" w:cs="Times New Roman"/>
          <w:sz w:val="27"/>
          <w:szCs w:val="27"/>
        </w:rPr>
        <w:t xml:space="preserve"> складення відбіркового іспиту</w:t>
      </w:r>
      <w:r w:rsidR="00642972" w:rsidRPr="001040D6">
        <w:rPr>
          <w:rFonts w:ascii="Times New Roman" w:eastAsia="Times New Roman" w:hAnsi="Times New Roman" w:cs="Times New Roman"/>
          <w:sz w:val="27"/>
          <w:szCs w:val="27"/>
        </w:rPr>
        <w:t xml:space="preserve"> та проходження спеціальної підготовки як ос</w:t>
      </w:r>
      <w:r w:rsidR="005200B7" w:rsidRPr="001040D6">
        <w:rPr>
          <w:rFonts w:ascii="Times New Roman" w:eastAsia="Times New Roman" w:hAnsi="Times New Roman" w:cs="Times New Roman"/>
          <w:sz w:val="27"/>
          <w:szCs w:val="27"/>
        </w:rPr>
        <w:t>о</w:t>
      </w:r>
      <w:r w:rsidR="00642972" w:rsidRPr="001040D6">
        <w:rPr>
          <w:rFonts w:ascii="Times New Roman" w:eastAsia="Times New Roman" w:hAnsi="Times New Roman" w:cs="Times New Roman"/>
          <w:sz w:val="27"/>
          <w:szCs w:val="27"/>
        </w:rPr>
        <w:t>б</w:t>
      </w:r>
      <w:r w:rsidR="005200B7" w:rsidRPr="001040D6">
        <w:rPr>
          <w:rFonts w:ascii="Times New Roman" w:eastAsia="Times New Roman" w:hAnsi="Times New Roman" w:cs="Times New Roman"/>
          <w:sz w:val="27"/>
          <w:szCs w:val="27"/>
        </w:rPr>
        <w:t>у</w:t>
      </w:r>
      <w:r w:rsidR="00642972" w:rsidRPr="001040D6">
        <w:rPr>
          <w:rFonts w:ascii="Times New Roman" w:eastAsia="Times New Roman" w:hAnsi="Times New Roman" w:cs="Times New Roman"/>
          <w:sz w:val="27"/>
          <w:szCs w:val="27"/>
        </w:rPr>
        <w:t>, як</w:t>
      </w:r>
      <w:r w:rsidR="005200B7" w:rsidRPr="001040D6">
        <w:rPr>
          <w:rFonts w:ascii="Times New Roman" w:eastAsia="Times New Roman" w:hAnsi="Times New Roman" w:cs="Times New Roman"/>
          <w:sz w:val="27"/>
          <w:szCs w:val="27"/>
        </w:rPr>
        <w:t>а</w:t>
      </w:r>
      <w:r w:rsidR="00642972" w:rsidRPr="001040D6">
        <w:rPr>
          <w:rFonts w:ascii="Times New Roman" w:eastAsia="Times New Roman" w:hAnsi="Times New Roman" w:cs="Times New Roman"/>
          <w:sz w:val="27"/>
          <w:szCs w:val="27"/>
        </w:rPr>
        <w:t xml:space="preserve"> відповіда</w:t>
      </w:r>
      <w:r w:rsidR="005200B7" w:rsidRPr="001040D6">
        <w:rPr>
          <w:rFonts w:ascii="Times New Roman" w:eastAsia="Times New Roman" w:hAnsi="Times New Roman" w:cs="Times New Roman"/>
          <w:sz w:val="27"/>
          <w:szCs w:val="27"/>
        </w:rPr>
        <w:t>є</w:t>
      </w:r>
      <w:r w:rsidR="00642972" w:rsidRPr="001040D6">
        <w:rPr>
          <w:rFonts w:ascii="Times New Roman" w:eastAsia="Times New Roman" w:hAnsi="Times New Roman" w:cs="Times New Roman"/>
          <w:sz w:val="27"/>
          <w:szCs w:val="27"/>
        </w:rPr>
        <w:t xml:space="preserve"> пункту 29 розділу ХІІ «Прикінцеві та перехідні положення» Закону України «Про судоустрій і статус суддів»</w:t>
      </w:r>
      <w:r w:rsidR="00810CF0" w:rsidRPr="001040D6">
        <w:rPr>
          <w:rFonts w:ascii="Times New Roman" w:eastAsia="Times New Roman" w:hAnsi="Times New Roman" w:cs="Times New Roman"/>
          <w:sz w:val="27"/>
          <w:szCs w:val="27"/>
        </w:rPr>
        <w:t xml:space="preserve"> (далі – Закон)</w:t>
      </w:r>
      <w:r w:rsidR="00642972" w:rsidRPr="001040D6">
        <w:rPr>
          <w:rFonts w:ascii="Times New Roman" w:eastAsia="Times New Roman" w:hAnsi="Times New Roman" w:cs="Times New Roman"/>
          <w:sz w:val="27"/>
          <w:szCs w:val="27"/>
        </w:rPr>
        <w:t>.</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Рішенням Комісії від </w:t>
      </w:r>
      <w:r w:rsidR="00FE3D6B" w:rsidRPr="001040D6">
        <w:rPr>
          <w:rFonts w:ascii="Times New Roman" w:eastAsia="Times New Roman" w:hAnsi="Times New Roman" w:cs="Times New Roman"/>
          <w:sz w:val="27"/>
          <w:szCs w:val="27"/>
        </w:rPr>
        <w:t>06</w:t>
      </w:r>
      <w:r w:rsidRPr="001040D6">
        <w:rPr>
          <w:rFonts w:ascii="Times New Roman" w:eastAsia="Times New Roman" w:hAnsi="Times New Roman" w:cs="Times New Roman"/>
          <w:sz w:val="27"/>
          <w:szCs w:val="27"/>
        </w:rPr>
        <w:t>.0</w:t>
      </w:r>
      <w:r w:rsidR="00FE3D6B" w:rsidRPr="001040D6">
        <w:rPr>
          <w:rFonts w:ascii="Times New Roman" w:eastAsia="Times New Roman" w:hAnsi="Times New Roman" w:cs="Times New Roman"/>
          <w:sz w:val="27"/>
          <w:szCs w:val="27"/>
        </w:rPr>
        <w:t>7</w:t>
      </w:r>
      <w:r w:rsidRPr="001040D6">
        <w:rPr>
          <w:rFonts w:ascii="Times New Roman" w:eastAsia="Times New Roman" w:hAnsi="Times New Roman" w:cs="Times New Roman"/>
          <w:sz w:val="27"/>
          <w:szCs w:val="27"/>
        </w:rPr>
        <w:t>.2018 №</w:t>
      </w:r>
      <w:r w:rsidR="00106DFA">
        <w:rPr>
          <w:rFonts w:ascii="Times New Roman" w:eastAsia="Times New Roman" w:hAnsi="Times New Roman" w:cs="Times New Roman"/>
          <w:sz w:val="27"/>
          <w:szCs w:val="27"/>
        </w:rPr>
        <w:t xml:space="preserve"> </w:t>
      </w:r>
      <w:r w:rsidR="00FE3D6B" w:rsidRPr="001040D6">
        <w:rPr>
          <w:rFonts w:ascii="Times New Roman" w:eastAsia="Times New Roman" w:hAnsi="Times New Roman" w:cs="Times New Roman"/>
          <w:sz w:val="27"/>
          <w:szCs w:val="27"/>
        </w:rPr>
        <w:t>334</w:t>
      </w:r>
      <w:r w:rsidRPr="001040D6">
        <w:rPr>
          <w:rFonts w:ascii="Times New Roman" w:eastAsia="Times New Roman" w:hAnsi="Times New Roman" w:cs="Times New Roman"/>
          <w:sz w:val="27"/>
          <w:szCs w:val="27"/>
        </w:rPr>
        <w:t xml:space="preserve">/дс-18 </w:t>
      </w:r>
      <w:proofErr w:type="spellStart"/>
      <w:r w:rsidR="00FE3D6B" w:rsidRPr="001040D6">
        <w:rPr>
          <w:rFonts w:ascii="Times New Roman" w:eastAsia="Times New Roman" w:hAnsi="Times New Roman" w:cs="Times New Roman"/>
          <w:sz w:val="27"/>
          <w:szCs w:val="27"/>
        </w:rPr>
        <w:t>Євценка</w:t>
      </w:r>
      <w:proofErr w:type="spellEnd"/>
      <w:r w:rsidR="00FE3D6B" w:rsidRPr="001040D6">
        <w:rPr>
          <w:rFonts w:ascii="Times New Roman" w:eastAsia="Times New Roman" w:hAnsi="Times New Roman" w:cs="Times New Roman"/>
          <w:sz w:val="27"/>
          <w:szCs w:val="27"/>
        </w:rPr>
        <w:t xml:space="preserve"> Р.І. </w:t>
      </w:r>
      <w:r w:rsidRPr="001040D6">
        <w:rPr>
          <w:rFonts w:ascii="Times New Roman" w:eastAsia="Times New Roman" w:hAnsi="Times New Roman" w:cs="Times New Roman"/>
          <w:sz w:val="27"/>
          <w:szCs w:val="27"/>
        </w:rPr>
        <w:t>визнано так</w:t>
      </w:r>
      <w:r w:rsidR="00FE3D6B" w:rsidRPr="001040D6">
        <w:rPr>
          <w:rFonts w:ascii="Times New Roman" w:eastAsia="Times New Roman" w:hAnsi="Times New Roman" w:cs="Times New Roman"/>
          <w:sz w:val="27"/>
          <w:szCs w:val="27"/>
        </w:rPr>
        <w:t>им</w:t>
      </w:r>
      <w:r w:rsidRPr="001040D6">
        <w:rPr>
          <w:rFonts w:ascii="Times New Roman" w:eastAsia="Times New Roman" w:hAnsi="Times New Roman" w:cs="Times New Roman"/>
          <w:sz w:val="27"/>
          <w:szCs w:val="27"/>
        </w:rPr>
        <w:t xml:space="preserve">, </w:t>
      </w:r>
      <w:bookmarkStart w:id="0" w:name="_GoBack"/>
      <w:bookmarkEnd w:id="0"/>
      <w:r w:rsidRPr="001040D6">
        <w:rPr>
          <w:rFonts w:ascii="Times New Roman" w:eastAsia="Times New Roman" w:hAnsi="Times New Roman" w:cs="Times New Roman"/>
          <w:sz w:val="27"/>
          <w:szCs w:val="27"/>
        </w:rPr>
        <w:t>що за результатами спеціальної перевірки відповідає установленим Законом вимогам до кандидата на посаду судді.</w:t>
      </w:r>
    </w:p>
    <w:p w:rsidR="00FE3D6B" w:rsidRPr="001040D6" w:rsidRDefault="00FE3D6B"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Рішенням Комісії від 01.10.2018 №</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 xml:space="preserve">220/зп-18 </w:t>
      </w:r>
      <w:proofErr w:type="spellStart"/>
      <w:r w:rsidRPr="001040D6">
        <w:rPr>
          <w:rFonts w:ascii="Times New Roman" w:eastAsia="Times New Roman" w:hAnsi="Times New Roman" w:cs="Times New Roman"/>
          <w:sz w:val="27"/>
          <w:szCs w:val="27"/>
        </w:rPr>
        <w:t>Євценка</w:t>
      </w:r>
      <w:proofErr w:type="spellEnd"/>
      <w:r w:rsidRPr="001040D6">
        <w:rPr>
          <w:rFonts w:ascii="Times New Roman" w:eastAsia="Times New Roman" w:hAnsi="Times New Roman" w:cs="Times New Roman"/>
          <w:sz w:val="27"/>
          <w:szCs w:val="27"/>
        </w:rPr>
        <w:t xml:space="preserve"> Р.І. допущено до складання кваліфікаційного іспиту на посаду судді в межах процедури добору кандидатів на посаду суддів місцевого суду, оголошеного р</w:t>
      </w:r>
      <w:r w:rsidR="008C2C94" w:rsidRPr="001040D6">
        <w:rPr>
          <w:rFonts w:ascii="Times New Roman" w:eastAsia="Times New Roman" w:hAnsi="Times New Roman" w:cs="Times New Roman"/>
          <w:sz w:val="27"/>
          <w:szCs w:val="27"/>
        </w:rPr>
        <w:t>ішенням Комісії від 03.04.2018.</w:t>
      </w:r>
    </w:p>
    <w:p w:rsidR="0014624E" w:rsidRPr="001040D6" w:rsidRDefault="0014624E"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lastRenderedPageBreak/>
        <w:t>Рішенням Комісії від 19.07.2019 №</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 xml:space="preserve">101/дс-19 </w:t>
      </w:r>
      <w:proofErr w:type="spellStart"/>
      <w:r w:rsidR="006951E9" w:rsidRPr="001040D6">
        <w:rPr>
          <w:rFonts w:ascii="Times New Roman" w:eastAsia="Times New Roman" w:hAnsi="Times New Roman" w:cs="Times New Roman"/>
          <w:sz w:val="27"/>
          <w:szCs w:val="27"/>
        </w:rPr>
        <w:t>Євценка</w:t>
      </w:r>
      <w:proofErr w:type="spellEnd"/>
      <w:r w:rsidR="006951E9" w:rsidRPr="001040D6">
        <w:rPr>
          <w:rFonts w:ascii="Times New Roman" w:eastAsia="Times New Roman" w:hAnsi="Times New Roman" w:cs="Times New Roman"/>
          <w:sz w:val="27"/>
          <w:szCs w:val="27"/>
        </w:rPr>
        <w:t xml:space="preserve"> Р.І. </w:t>
      </w:r>
      <w:r w:rsidRPr="001040D6">
        <w:rPr>
          <w:rFonts w:ascii="Times New Roman" w:eastAsia="Times New Roman" w:hAnsi="Times New Roman" w:cs="Times New Roman"/>
          <w:sz w:val="27"/>
          <w:szCs w:val="27"/>
        </w:rPr>
        <w:t>допущено до участі в оголошеному Комісією 02</w:t>
      </w:r>
      <w:r w:rsidR="008C2C94" w:rsidRPr="001040D6">
        <w:rPr>
          <w:rFonts w:ascii="Times New Roman" w:eastAsia="Times New Roman" w:hAnsi="Times New Roman" w:cs="Times New Roman"/>
          <w:sz w:val="27"/>
          <w:szCs w:val="27"/>
        </w:rPr>
        <w:t>.07.</w:t>
      </w:r>
      <w:r w:rsidRPr="001040D6">
        <w:rPr>
          <w:rFonts w:ascii="Times New Roman" w:eastAsia="Times New Roman" w:hAnsi="Times New Roman" w:cs="Times New Roman"/>
          <w:sz w:val="27"/>
          <w:szCs w:val="27"/>
        </w:rPr>
        <w:t>2019 конкурсі на зайняття вакантних посад суддів місцевих загальних судів.</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Рішенням Комісії від 01.08.2023 №</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Рішенням Комісії від 14.09.2023 №</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95/зп-23 оголошено конкурс на зайняття 560</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для</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участі</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в</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цьому</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конкурсі,</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затверджено</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умови</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проведення</w:t>
      </w:r>
      <w:r w:rsidRPr="00106DFA">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5D64CE"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та визначено, що питання допуску до участі в конкурсі вирішується Вищою кваліфікаційною комісією суддів України у складі колегій.</w:t>
      </w:r>
    </w:p>
    <w:p w:rsidR="004964A9" w:rsidRPr="001040D6" w:rsidRDefault="004964A9" w:rsidP="00257EBE">
      <w:pPr>
        <w:pStyle w:val="rtejustify"/>
        <w:shd w:val="clear" w:color="auto" w:fill="FFFFFF" w:themeFill="background1"/>
        <w:spacing w:before="0" w:beforeAutospacing="0" w:after="0" w:afterAutospacing="0" w:line="294" w:lineRule="exact"/>
        <w:ind w:left="-142" w:firstLine="709"/>
        <w:jc w:val="both"/>
        <w:rPr>
          <w:sz w:val="27"/>
          <w:szCs w:val="27"/>
        </w:rPr>
      </w:pPr>
      <w:r w:rsidRPr="001040D6">
        <w:rPr>
          <w:sz w:val="27"/>
          <w:szCs w:val="27"/>
        </w:rPr>
        <w:t xml:space="preserve">До Комісії </w:t>
      </w:r>
      <w:r w:rsidR="00934481" w:rsidRPr="001040D6">
        <w:rPr>
          <w:sz w:val="27"/>
          <w:szCs w:val="27"/>
        </w:rPr>
        <w:t>17</w:t>
      </w:r>
      <w:r w:rsidR="00241901" w:rsidRPr="001040D6">
        <w:rPr>
          <w:sz w:val="27"/>
          <w:szCs w:val="27"/>
        </w:rPr>
        <w:t>.10</w:t>
      </w:r>
      <w:r w:rsidRPr="001040D6">
        <w:rPr>
          <w:sz w:val="27"/>
          <w:szCs w:val="27"/>
        </w:rPr>
        <w:t xml:space="preserve">.2023 надійшла заява </w:t>
      </w:r>
      <w:r w:rsidR="006951E9" w:rsidRPr="001040D6">
        <w:rPr>
          <w:sz w:val="27"/>
          <w:szCs w:val="27"/>
        </w:rPr>
        <w:t xml:space="preserve">Євценка Р.І. </w:t>
      </w:r>
      <w:r w:rsidRPr="001040D6">
        <w:rPr>
          <w:sz w:val="27"/>
          <w:szCs w:val="27"/>
        </w:rPr>
        <w:t>про допуск до участі в оголошеному конкурсі як особи, яка відповідає вимогам статті 69 Закону, перебуває</w:t>
      </w:r>
      <w:r w:rsidRPr="00106DFA">
        <w:rPr>
          <w:sz w:val="20"/>
          <w:szCs w:val="20"/>
        </w:rPr>
        <w:t xml:space="preserve"> </w:t>
      </w:r>
      <w:r w:rsidRPr="001040D6">
        <w:rPr>
          <w:sz w:val="27"/>
          <w:szCs w:val="27"/>
        </w:rPr>
        <w:t>в</w:t>
      </w:r>
      <w:r w:rsidRPr="00106DFA">
        <w:rPr>
          <w:sz w:val="20"/>
          <w:szCs w:val="20"/>
        </w:rPr>
        <w:t xml:space="preserve"> </w:t>
      </w:r>
      <w:r w:rsidRPr="001040D6">
        <w:rPr>
          <w:sz w:val="27"/>
          <w:szCs w:val="27"/>
        </w:rPr>
        <w:t>резерві</w:t>
      </w:r>
      <w:r w:rsidRPr="00106DFA">
        <w:rPr>
          <w:sz w:val="20"/>
          <w:szCs w:val="20"/>
        </w:rPr>
        <w:t xml:space="preserve"> </w:t>
      </w:r>
      <w:r w:rsidRPr="001040D6">
        <w:rPr>
          <w:sz w:val="27"/>
          <w:szCs w:val="27"/>
        </w:rPr>
        <w:t>на</w:t>
      </w:r>
      <w:r w:rsidRPr="00106DFA">
        <w:rPr>
          <w:sz w:val="20"/>
          <w:szCs w:val="20"/>
        </w:rPr>
        <w:t xml:space="preserve"> </w:t>
      </w:r>
      <w:r w:rsidRPr="001040D6">
        <w:rPr>
          <w:sz w:val="27"/>
          <w:szCs w:val="27"/>
        </w:rPr>
        <w:t>заміщення</w:t>
      </w:r>
      <w:r w:rsidRPr="00106DFA">
        <w:rPr>
          <w:sz w:val="20"/>
          <w:szCs w:val="20"/>
        </w:rPr>
        <w:t xml:space="preserve"> </w:t>
      </w:r>
      <w:r w:rsidRPr="001040D6">
        <w:rPr>
          <w:sz w:val="27"/>
          <w:szCs w:val="27"/>
        </w:rPr>
        <w:t>вакантних</w:t>
      </w:r>
      <w:r w:rsidRPr="00106DFA">
        <w:rPr>
          <w:sz w:val="20"/>
          <w:szCs w:val="20"/>
        </w:rPr>
        <w:t xml:space="preserve"> </w:t>
      </w:r>
      <w:r w:rsidRPr="001040D6">
        <w:rPr>
          <w:sz w:val="27"/>
          <w:szCs w:val="27"/>
        </w:rPr>
        <w:t>посад</w:t>
      </w:r>
      <w:r w:rsidRPr="00106DFA">
        <w:rPr>
          <w:sz w:val="20"/>
          <w:szCs w:val="20"/>
        </w:rPr>
        <w:t xml:space="preserve"> </w:t>
      </w:r>
      <w:r w:rsidRPr="001040D6">
        <w:rPr>
          <w:sz w:val="27"/>
          <w:szCs w:val="27"/>
        </w:rPr>
        <w:t>суддів</w:t>
      </w:r>
      <w:r w:rsidRPr="00106DFA">
        <w:rPr>
          <w:sz w:val="20"/>
          <w:szCs w:val="20"/>
        </w:rPr>
        <w:t xml:space="preserve"> </w:t>
      </w:r>
      <w:r w:rsidRPr="001040D6">
        <w:rPr>
          <w:sz w:val="27"/>
          <w:szCs w:val="27"/>
        </w:rPr>
        <w:t>та</w:t>
      </w:r>
      <w:r w:rsidRPr="00106DFA">
        <w:rPr>
          <w:sz w:val="20"/>
          <w:szCs w:val="20"/>
        </w:rPr>
        <w:t xml:space="preserve"> </w:t>
      </w:r>
      <w:r w:rsidRPr="001040D6">
        <w:rPr>
          <w:sz w:val="27"/>
          <w:szCs w:val="27"/>
        </w:rPr>
        <w:t>не</w:t>
      </w:r>
      <w:r w:rsidRPr="00106DFA">
        <w:rPr>
          <w:sz w:val="20"/>
          <w:szCs w:val="20"/>
        </w:rPr>
        <w:t xml:space="preserve"> </w:t>
      </w:r>
      <w:r w:rsidRPr="001040D6">
        <w:rPr>
          <w:sz w:val="27"/>
          <w:szCs w:val="27"/>
        </w:rPr>
        <w:t>займає</w:t>
      </w:r>
      <w:r w:rsidRPr="00106DFA">
        <w:rPr>
          <w:sz w:val="20"/>
          <w:szCs w:val="20"/>
        </w:rPr>
        <w:t xml:space="preserve"> </w:t>
      </w:r>
      <w:r w:rsidRPr="001040D6">
        <w:rPr>
          <w:sz w:val="27"/>
          <w:szCs w:val="27"/>
        </w:rPr>
        <w:t>суддівської посади.</w:t>
      </w:r>
    </w:p>
    <w:p w:rsidR="004964A9" w:rsidRPr="001040D6" w:rsidRDefault="004964A9" w:rsidP="00257EBE">
      <w:pPr>
        <w:pStyle w:val="rtejustify"/>
        <w:shd w:val="clear" w:color="auto" w:fill="FFFFFF" w:themeFill="background1"/>
        <w:spacing w:before="0" w:beforeAutospacing="0" w:after="0" w:afterAutospacing="0" w:line="294" w:lineRule="exact"/>
        <w:ind w:left="-142" w:firstLine="709"/>
        <w:jc w:val="both"/>
        <w:rPr>
          <w:sz w:val="27"/>
          <w:szCs w:val="27"/>
        </w:rPr>
      </w:pPr>
      <w:r w:rsidRPr="001040D6">
        <w:rPr>
          <w:sz w:val="27"/>
          <w:szCs w:val="27"/>
        </w:rPr>
        <w:t>Рішенням Комісії від 01.12.2023 №</w:t>
      </w:r>
      <w:r w:rsidR="00106DFA">
        <w:rPr>
          <w:sz w:val="27"/>
          <w:szCs w:val="27"/>
        </w:rPr>
        <w:t xml:space="preserve"> </w:t>
      </w:r>
      <w:r w:rsidRPr="001040D6">
        <w:rPr>
          <w:sz w:val="27"/>
          <w:szCs w:val="27"/>
        </w:rPr>
        <w:t xml:space="preserve">10/дс-23 </w:t>
      </w:r>
      <w:proofErr w:type="spellStart"/>
      <w:r w:rsidR="006951E9" w:rsidRPr="001040D6">
        <w:rPr>
          <w:sz w:val="27"/>
          <w:szCs w:val="27"/>
        </w:rPr>
        <w:t>Євценка</w:t>
      </w:r>
      <w:proofErr w:type="spellEnd"/>
      <w:r w:rsidR="006951E9" w:rsidRPr="001040D6">
        <w:rPr>
          <w:sz w:val="27"/>
          <w:szCs w:val="27"/>
        </w:rPr>
        <w:t xml:space="preserve"> Р.І. </w:t>
      </w:r>
      <w:r w:rsidRPr="001040D6">
        <w:rPr>
          <w:sz w:val="27"/>
          <w:szCs w:val="27"/>
        </w:rPr>
        <w:t xml:space="preserve">допущено до участі </w:t>
      </w:r>
      <w:r w:rsidR="004E3F70" w:rsidRPr="001040D6">
        <w:rPr>
          <w:sz w:val="27"/>
          <w:szCs w:val="27"/>
        </w:rPr>
        <w:t>в</w:t>
      </w:r>
      <w:r w:rsidRPr="001040D6">
        <w:rPr>
          <w:sz w:val="27"/>
          <w:szCs w:val="27"/>
        </w:rPr>
        <w:t xml:space="preserve"> конкурсі.</w:t>
      </w:r>
    </w:p>
    <w:p w:rsidR="004964A9" w:rsidRPr="001040D6" w:rsidRDefault="004964A9" w:rsidP="00257EBE">
      <w:pPr>
        <w:pStyle w:val="rtejustify"/>
        <w:shd w:val="clear" w:color="auto" w:fill="FFFFFF" w:themeFill="background1"/>
        <w:spacing w:before="0" w:beforeAutospacing="0" w:after="0" w:afterAutospacing="0" w:line="294" w:lineRule="exact"/>
        <w:ind w:left="-142" w:firstLine="709"/>
        <w:jc w:val="both"/>
        <w:rPr>
          <w:sz w:val="27"/>
          <w:szCs w:val="27"/>
        </w:rPr>
      </w:pPr>
      <w:r w:rsidRPr="001040D6">
        <w:rPr>
          <w:sz w:val="27"/>
          <w:szCs w:val="27"/>
        </w:rPr>
        <w:t>Рішенням</w:t>
      </w:r>
      <w:r w:rsidRPr="00106DFA">
        <w:t xml:space="preserve"> </w:t>
      </w:r>
      <w:r w:rsidRPr="001040D6">
        <w:rPr>
          <w:sz w:val="27"/>
          <w:szCs w:val="27"/>
        </w:rPr>
        <w:t>Комісії</w:t>
      </w:r>
      <w:r w:rsidRPr="00106DFA">
        <w:t xml:space="preserve"> </w:t>
      </w:r>
      <w:r w:rsidRPr="001040D6">
        <w:rPr>
          <w:sz w:val="27"/>
          <w:szCs w:val="27"/>
        </w:rPr>
        <w:t>від</w:t>
      </w:r>
      <w:r w:rsidRPr="00106DFA">
        <w:t xml:space="preserve"> </w:t>
      </w:r>
      <w:r w:rsidRPr="001040D6">
        <w:rPr>
          <w:sz w:val="27"/>
          <w:szCs w:val="27"/>
        </w:rPr>
        <w:t>19.12.2023</w:t>
      </w:r>
      <w:r w:rsidRPr="00106DFA">
        <w:t xml:space="preserve"> </w:t>
      </w:r>
      <w:r w:rsidRPr="001040D6">
        <w:rPr>
          <w:sz w:val="27"/>
          <w:szCs w:val="27"/>
        </w:rPr>
        <w:t>№</w:t>
      </w:r>
      <w:r w:rsidR="00106DFA" w:rsidRPr="00106DFA">
        <w:t xml:space="preserve"> </w:t>
      </w:r>
      <w:r w:rsidRPr="001040D6">
        <w:rPr>
          <w:sz w:val="27"/>
          <w:szCs w:val="27"/>
        </w:rPr>
        <w:t>177/зп-23</w:t>
      </w:r>
      <w:r w:rsidRPr="00106DFA">
        <w:t xml:space="preserve"> </w:t>
      </w:r>
      <w:r w:rsidRPr="001040D6">
        <w:rPr>
          <w:sz w:val="27"/>
          <w:szCs w:val="27"/>
        </w:rPr>
        <w:t>затверджено</w:t>
      </w:r>
      <w:r w:rsidRPr="00106DFA">
        <w:t xml:space="preserve"> </w:t>
      </w:r>
      <w:r w:rsidRPr="001040D6">
        <w:rPr>
          <w:sz w:val="27"/>
          <w:szCs w:val="27"/>
        </w:rPr>
        <w:t>та</w:t>
      </w:r>
      <w:r w:rsidRPr="00106DFA">
        <w:t xml:space="preserve"> </w:t>
      </w:r>
      <w:r w:rsidRPr="001040D6">
        <w:rPr>
          <w:sz w:val="27"/>
          <w:szCs w:val="27"/>
        </w:rPr>
        <w:t>оприлюднено рейтинг учасників конкурсу на посади суддів місцевих загальних судів у межах конкурсу, оголошеного рішенням Комісії від 14.09.2023 №</w:t>
      </w:r>
      <w:r w:rsidR="00106DFA">
        <w:rPr>
          <w:sz w:val="27"/>
          <w:szCs w:val="27"/>
        </w:rPr>
        <w:t xml:space="preserve"> </w:t>
      </w:r>
      <w:r w:rsidRPr="001040D6">
        <w:rPr>
          <w:sz w:val="27"/>
          <w:szCs w:val="27"/>
        </w:rPr>
        <w:t xml:space="preserve">95/зп-23. Зокрема, визначено рейтинг кандидатів на посаду судді </w:t>
      </w:r>
      <w:r w:rsidR="006951E9" w:rsidRPr="001040D6">
        <w:rPr>
          <w:sz w:val="27"/>
          <w:szCs w:val="27"/>
        </w:rPr>
        <w:t>Великомихайлівського районного суду Одеської області</w:t>
      </w:r>
      <w:r w:rsidRPr="001040D6">
        <w:rPr>
          <w:sz w:val="27"/>
          <w:szCs w:val="27"/>
        </w:rPr>
        <w:t xml:space="preserve">, в якому </w:t>
      </w:r>
      <w:r w:rsidR="006951E9" w:rsidRPr="001040D6">
        <w:rPr>
          <w:sz w:val="27"/>
          <w:szCs w:val="27"/>
        </w:rPr>
        <w:t xml:space="preserve">Євценко Р.І. </w:t>
      </w:r>
      <w:r w:rsidRPr="001040D6">
        <w:rPr>
          <w:sz w:val="27"/>
          <w:szCs w:val="27"/>
        </w:rPr>
        <w:t>займає переможну позицію.</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Комісією </w:t>
      </w:r>
      <w:r w:rsidR="00D93240" w:rsidRPr="001040D6">
        <w:rPr>
          <w:rFonts w:ascii="Times New Roman" w:eastAsia="Times New Roman" w:hAnsi="Times New Roman" w:cs="Times New Roman"/>
          <w:sz w:val="27"/>
          <w:szCs w:val="27"/>
        </w:rPr>
        <w:t>14</w:t>
      </w:r>
      <w:r w:rsidRPr="001040D6">
        <w:rPr>
          <w:rFonts w:ascii="Times New Roman" w:eastAsia="Times New Roman" w:hAnsi="Times New Roman" w:cs="Times New Roman"/>
          <w:sz w:val="27"/>
          <w:szCs w:val="27"/>
        </w:rPr>
        <w:t>.0</w:t>
      </w:r>
      <w:r w:rsidR="002E3DA2" w:rsidRPr="001040D6">
        <w:rPr>
          <w:rFonts w:ascii="Times New Roman" w:eastAsia="Times New Roman" w:hAnsi="Times New Roman" w:cs="Times New Roman"/>
          <w:sz w:val="27"/>
          <w:szCs w:val="27"/>
        </w:rPr>
        <w:t>3</w:t>
      </w:r>
      <w:r w:rsidRPr="001040D6">
        <w:rPr>
          <w:rFonts w:ascii="Times New Roman" w:eastAsia="Times New Roman" w:hAnsi="Times New Roman" w:cs="Times New Roman"/>
          <w:sz w:val="27"/>
          <w:szCs w:val="27"/>
        </w:rPr>
        <w:t xml:space="preserve">.2024 проведено співбесіду з </w:t>
      </w:r>
      <w:r w:rsidR="006951E9" w:rsidRPr="001040D6">
        <w:rPr>
          <w:rFonts w:ascii="Times New Roman" w:eastAsia="Times New Roman" w:hAnsi="Times New Roman" w:cs="Times New Roman"/>
          <w:sz w:val="27"/>
          <w:szCs w:val="27"/>
        </w:rPr>
        <w:t>Євценком Р.І</w:t>
      </w:r>
      <w:r w:rsidR="00D93240" w:rsidRPr="001040D6">
        <w:rPr>
          <w:rFonts w:ascii="Times New Roman" w:eastAsia="Times New Roman" w:hAnsi="Times New Roman" w:cs="Times New Roman"/>
          <w:sz w:val="27"/>
          <w:szCs w:val="27"/>
        </w:rPr>
        <w:t>.</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bookmarkStart w:id="1" w:name="_heading=h.1ga035dews66" w:colFirst="0" w:colLast="0"/>
      <w:bookmarkEnd w:id="1"/>
      <w:r w:rsidRPr="001040D6">
        <w:rPr>
          <w:rFonts w:ascii="Times New Roman" w:eastAsia="Times New Roman" w:hAnsi="Times New Roman" w:cs="Times New Roman"/>
          <w:sz w:val="27"/>
          <w:szCs w:val="27"/>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bookmarkStart w:id="2" w:name="_heading=h.54qajhbwcim5" w:colFirst="0" w:colLast="0"/>
      <w:bookmarkEnd w:id="2"/>
      <w:r w:rsidRPr="001040D6">
        <w:rPr>
          <w:rFonts w:ascii="Times New Roman" w:eastAsia="Times New Roman" w:hAnsi="Times New Roman" w:cs="Times New Roman"/>
          <w:sz w:val="27"/>
          <w:szCs w:val="27"/>
        </w:rPr>
        <w:t xml:space="preserve">Згідно з пунктом 58 </w:t>
      </w:r>
      <w:hyperlink r:id="rId10" w:anchor="n1587">
        <w:r w:rsidRPr="001040D6">
          <w:rPr>
            <w:rFonts w:ascii="Times New Roman" w:eastAsia="Times New Roman" w:hAnsi="Times New Roman" w:cs="Times New Roman"/>
            <w:sz w:val="27"/>
            <w:szCs w:val="27"/>
          </w:rPr>
          <w:t>розділу XII</w:t>
        </w:r>
      </w:hyperlink>
      <w:r w:rsidRPr="001040D6">
        <w:rPr>
          <w:rFonts w:ascii="Times New Roman" w:eastAsia="Times New Roman" w:hAnsi="Times New Roman" w:cs="Times New Roman"/>
          <w:sz w:val="27"/>
          <w:szCs w:val="27"/>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14.09.2023 №</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95/зп-23, за правилами, які діють після набрання чинності Законом</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України</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«Про</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внесення</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змін</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до</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Закону</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України</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«Про</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судоустрій</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і</w:t>
      </w:r>
      <w:r w:rsidRPr="00106DFA">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статус суддів» та деяких законодавчих актів України щодо удосконалення процедур суддівської кар’єри» від</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09.12.2023 № 3511-IX.</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lastRenderedPageBreak/>
        <w:t>Частинами першою та другою статті 79</w:t>
      </w:r>
      <w:r w:rsidRPr="001040D6">
        <w:rPr>
          <w:rFonts w:ascii="Times New Roman" w:eastAsia="Times New Roman" w:hAnsi="Times New Roman" w:cs="Times New Roman"/>
          <w:sz w:val="27"/>
          <w:szCs w:val="27"/>
          <w:vertAlign w:val="superscript"/>
        </w:rPr>
        <w:t>5</w:t>
      </w:r>
      <w:r w:rsidRPr="001040D6">
        <w:rPr>
          <w:rFonts w:ascii="Times New Roman" w:eastAsia="Times New Roman" w:hAnsi="Times New Roman" w:cs="Times New Roman"/>
          <w:sz w:val="27"/>
          <w:szCs w:val="27"/>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bookmarkStart w:id="3" w:name="bookmark=id.30j0zll" w:colFirst="0" w:colLast="0"/>
      <w:bookmarkEnd w:id="3"/>
      <w:r w:rsidRPr="001040D6">
        <w:rPr>
          <w:rFonts w:ascii="Times New Roman" w:eastAsia="Times New Roman" w:hAnsi="Times New Roman" w:cs="Times New Roman"/>
          <w:sz w:val="27"/>
          <w:szCs w:val="27"/>
        </w:rPr>
        <w:t>. За результатами співбесіди Вища кваліфікаційна комісія суддів України ухвалює</w:t>
      </w:r>
      <w:bookmarkStart w:id="4" w:name="bookmark=kix.u4clsaw2seh6" w:colFirst="0" w:colLast="0"/>
      <w:bookmarkEnd w:id="4"/>
      <w:r w:rsidRPr="001040D6">
        <w:rPr>
          <w:rFonts w:ascii="Times New Roman" w:eastAsia="Times New Roman" w:hAnsi="Times New Roman" w:cs="Times New Roman"/>
          <w:sz w:val="27"/>
          <w:szCs w:val="27"/>
        </w:rPr>
        <w:t xml:space="preserve"> рішення про рекомендацію або про відмову в наданні рекомендації про призначення кандидата на посаду судді.</w:t>
      </w:r>
    </w:p>
    <w:p w:rsidR="004964A9"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Конкурс на зайняття вакантної посади судді завершується ухваленням Вищою</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кваліфікаційною</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комісією</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суддів</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України</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рішення</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про</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рекомендацію</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про призначення кандидатів суддями (частина п’ята статті 79</w:t>
      </w:r>
      <w:r w:rsidR="005D64CE" w:rsidRPr="001040D6">
        <w:rPr>
          <w:rFonts w:ascii="Times New Roman" w:eastAsia="Times New Roman" w:hAnsi="Times New Roman" w:cs="Times New Roman"/>
          <w:sz w:val="27"/>
          <w:szCs w:val="27"/>
          <w:vertAlign w:val="superscript"/>
        </w:rPr>
        <w:t>5</w:t>
      </w:r>
      <w:r w:rsidRPr="001040D6">
        <w:rPr>
          <w:rFonts w:ascii="Times New Roman" w:eastAsia="Times New Roman" w:hAnsi="Times New Roman" w:cs="Times New Roman"/>
          <w:sz w:val="27"/>
          <w:szCs w:val="27"/>
        </w:rPr>
        <w:t xml:space="preserve"> Закону).</w:t>
      </w:r>
    </w:p>
    <w:p w:rsidR="004964A9" w:rsidRPr="001040D6" w:rsidRDefault="004964A9" w:rsidP="00257EBE">
      <w:pPr>
        <w:shd w:val="clear" w:color="auto" w:fill="FFFFFF" w:themeFill="background1"/>
        <w:spacing w:after="0" w:line="294" w:lineRule="exact"/>
        <w:ind w:left="-142" w:firstLine="709"/>
        <w:jc w:val="both"/>
        <w:rPr>
          <w:rFonts w:ascii="Times New Roman" w:eastAsia="Times New Roman" w:hAnsi="Times New Roman" w:cs="Times New Roman"/>
          <w:spacing w:val="-2"/>
          <w:sz w:val="27"/>
          <w:szCs w:val="27"/>
        </w:rPr>
      </w:pPr>
      <w:r w:rsidRPr="001040D6">
        <w:rPr>
          <w:rFonts w:ascii="Times New Roman" w:eastAsia="Times New Roman" w:hAnsi="Times New Roman" w:cs="Times New Roman"/>
          <w:spacing w:val="-2"/>
          <w:sz w:val="27"/>
          <w:szCs w:val="27"/>
        </w:rPr>
        <w:t>Під</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час</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співбесіди</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з</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кандидатом</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та</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дослідження</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досьє</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Комісією</w:t>
      </w:r>
      <w:r w:rsidRPr="00257EBE">
        <w:rPr>
          <w:rFonts w:ascii="Times New Roman" w:eastAsia="Times New Roman" w:hAnsi="Times New Roman" w:cs="Times New Roman"/>
          <w:spacing w:val="-2"/>
        </w:rPr>
        <w:t xml:space="preserve"> </w:t>
      </w:r>
      <w:r w:rsidRPr="001040D6">
        <w:rPr>
          <w:rFonts w:ascii="Times New Roman" w:eastAsia="Times New Roman" w:hAnsi="Times New Roman" w:cs="Times New Roman"/>
          <w:spacing w:val="-2"/>
          <w:sz w:val="27"/>
          <w:szCs w:val="27"/>
        </w:rPr>
        <w:t>встановлено його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3A321C" w:rsidRPr="001040D6" w:rsidRDefault="0052275C"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Під час засідання </w:t>
      </w:r>
      <w:r w:rsidR="007A6979" w:rsidRPr="001040D6">
        <w:rPr>
          <w:rFonts w:ascii="Times New Roman" w:eastAsia="Times New Roman" w:hAnsi="Times New Roman" w:cs="Times New Roman"/>
          <w:sz w:val="27"/>
          <w:szCs w:val="27"/>
        </w:rPr>
        <w:t>Євценку Р.І.</w:t>
      </w:r>
      <w:r w:rsidR="007A6979" w:rsidRPr="001040D6">
        <w:rPr>
          <w:rFonts w:ascii="Times New Roman" w:hAnsi="Times New Roman" w:cs="Times New Roman"/>
          <w:sz w:val="27"/>
          <w:szCs w:val="27"/>
        </w:rPr>
        <w:t xml:space="preserve"> </w:t>
      </w:r>
      <w:r w:rsidRPr="001040D6">
        <w:rPr>
          <w:rFonts w:ascii="Times New Roman" w:eastAsia="Times New Roman" w:hAnsi="Times New Roman" w:cs="Times New Roman"/>
          <w:sz w:val="27"/>
          <w:szCs w:val="27"/>
        </w:rPr>
        <w:t>роз’яснено права, в тому числі право на відвід та запропоновано повідомити Комісії інформацію, яка</w:t>
      </w:r>
      <w:r w:rsidR="004E3F70"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на </w:t>
      </w:r>
      <w:r w:rsidR="007A6979" w:rsidRPr="001040D6">
        <w:rPr>
          <w:rFonts w:ascii="Times New Roman" w:eastAsia="Times New Roman" w:hAnsi="Times New Roman" w:cs="Times New Roman"/>
          <w:sz w:val="27"/>
          <w:szCs w:val="27"/>
        </w:rPr>
        <w:t>його</w:t>
      </w:r>
      <w:r w:rsidRPr="001040D6">
        <w:rPr>
          <w:rFonts w:ascii="Times New Roman" w:eastAsia="Times New Roman" w:hAnsi="Times New Roman" w:cs="Times New Roman"/>
          <w:sz w:val="27"/>
          <w:szCs w:val="27"/>
        </w:rPr>
        <w:t xml:space="preserve"> думку</w:t>
      </w:r>
      <w:r w:rsidR="004E3F70"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є важливою для вирішення Комісією </w:t>
      </w:r>
      <w:r w:rsidR="006A2782" w:rsidRPr="001040D6">
        <w:rPr>
          <w:rFonts w:ascii="Times New Roman" w:eastAsia="Times New Roman" w:hAnsi="Times New Roman" w:cs="Times New Roman"/>
          <w:sz w:val="27"/>
          <w:szCs w:val="27"/>
        </w:rPr>
        <w:t>питання про надання йому рекомендації.</w:t>
      </w:r>
    </w:p>
    <w:p w:rsidR="00767036" w:rsidRPr="001040D6" w:rsidRDefault="007A697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Євценком</w:t>
      </w:r>
      <w:r w:rsidRPr="00257EBE">
        <w:rPr>
          <w:rFonts w:ascii="Times New Roman" w:eastAsia="Times New Roman" w:hAnsi="Times New Roman" w:cs="Times New Roman"/>
        </w:rPr>
        <w:t xml:space="preserve"> </w:t>
      </w:r>
      <w:r w:rsidRPr="001040D6">
        <w:rPr>
          <w:rFonts w:ascii="Times New Roman" w:eastAsia="Times New Roman" w:hAnsi="Times New Roman" w:cs="Times New Roman"/>
          <w:sz w:val="27"/>
          <w:szCs w:val="27"/>
        </w:rPr>
        <w:t>Р.І.</w:t>
      </w:r>
      <w:r w:rsidR="009513CC" w:rsidRPr="00257EBE">
        <w:rPr>
          <w:rFonts w:ascii="Times New Roman" w:eastAsia="Times New Roman" w:hAnsi="Times New Roman" w:cs="Times New Roman"/>
        </w:rPr>
        <w:t xml:space="preserve"> </w:t>
      </w:r>
      <w:r w:rsidR="009513CC" w:rsidRPr="001040D6">
        <w:rPr>
          <w:rFonts w:ascii="Times New Roman" w:eastAsia="Times New Roman" w:hAnsi="Times New Roman" w:cs="Times New Roman"/>
          <w:sz w:val="27"/>
          <w:szCs w:val="27"/>
        </w:rPr>
        <w:t>відводів</w:t>
      </w:r>
      <w:r w:rsidR="009513CC" w:rsidRPr="00257EBE">
        <w:rPr>
          <w:rFonts w:ascii="Times New Roman" w:eastAsia="Times New Roman" w:hAnsi="Times New Roman" w:cs="Times New Roman"/>
        </w:rPr>
        <w:t xml:space="preserve"> </w:t>
      </w:r>
      <w:r w:rsidR="009513CC" w:rsidRPr="001040D6">
        <w:rPr>
          <w:rFonts w:ascii="Times New Roman" w:eastAsia="Times New Roman" w:hAnsi="Times New Roman" w:cs="Times New Roman"/>
          <w:sz w:val="27"/>
          <w:szCs w:val="27"/>
        </w:rPr>
        <w:t>не</w:t>
      </w:r>
      <w:r w:rsidR="009513CC" w:rsidRPr="00257EBE">
        <w:rPr>
          <w:rFonts w:ascii="Times New Roman" w:eastAsia="Times New Roman" w:hAnsi="Times New Roman" w:cs="Times New Roman"/>
        </w:rPr>
        <w:t xml:space="preserve"> </w:t>
      </w:r>
      <w:r w:rsidR="009513CC" w:rsidRPr="001040D6">
        <w:rPr>
          <w:rFonts w:ascii="Times New Roman" w:eastAsia="Times New Roman" w:hAnsi="Times New Roman" w:cs="Times New Roman"/>
          <w:sz w:val="27"/>
          <w:szCs w:val="27"/>
        </w:rPr>
        <w:t>заявлено</w:t>
      </w:r>
      <w:r w:rsidR="004E3F70" w:rsidRPr="001040D6">
        <w:rPr>
          <w:rFonts w:ascii="Times New Roman" w:eastAsia="Times New Roman" w:hAnsi="Times New Roman" w:cs="Times New Roman"/>
          <w:sz w:val="27"/>
          <w:szCs w:val="27"/>
        </w:rPr>
        <w:t>,</w:t>
      </w:r>
      <w:r w:rsidR="006A2782" w:rsidRPr="00257EBE">
        <w:rPr>
          <w:rFonts w:ascii="Times New Roman" w:eastAsia="Times New Roman" w:hAnsi="Times New Roman" w:cs="Times New Roman"/>
        </w:rPr>
        <w:t xml:space="preserve"> </w:t>
      </w:r>
      <w:r w:rsidR="006A2782" w:rsidRPr="001040D6">
        <w:rPr>
          <w:rFonts w:ascii="Times New Roman" w:eastAsia="Times New Roman" w:hAnsi="Times New Roman" w:cs="Times New Roman"/>
          <w:sz w:val="27"/>
          <w:szCs w:val="27"/>
        </w:rPr>
        <w:t>відповідної</w:t>
      </w:r>
      <w:r w:rsidR="009513CC" w:rsidRPr="00257EBE">
        <w:rPr>
          <w:rFonts w:ascii="Times New Roman" w:eastAsia="Times New Roman" w:hAnsi="Times New Roman" w:cs="Times New Roman"/>
        </w:rPr>
        <w:t xml:space="preserve"> </w:t>
      </w:r>
      <w:r w:rsidR="006A2782" w:rsidRPr="001040D6">
        <w:rPr>
          <w:rFonts w:ascii="Times New Roman" w:eastAsia="Times New Roman" w:hAnsi="Times New Roman" w:cs="Times New Roman"/>
          <w:sz w:val="27"/>
          <w:szCs w:val="27"/>
        </w:rPr>
        <w:t>інформації</w:t>
      </w:r>
      <w:r w:rsidR="00767036" w:rsidRPr="00257EBE">
        <w:rPr>
          <w:rFonts w:ascii="Times New Roman" w:eastAsia="Times New Roman" w:hAnsi="Times New Roman" w:cs="Times New Roman"/>
        </w:rPr>
        <w:t xml:space="preserve"> </w:t>
      </w:r>
      <w:r w:rsidR="00767036" w:rsidRPr="001040D6">
        <w:rPr>
          <w:rFonts w:ascii="Times New Roman" w:eastAsia="Times New Roman" w:hAnsi="Times New Roman" w:cs="Times New Roman"/>
          <w:sz w:val="27"/>
          <w:szCs w:val="27"/>
        </w:rPr>
        <w:t>не</w:t>
      </w:r>
      <w:r w:rsidR="00767036" w:rsidRPr="00257EBE">
        <w:rPr>
          <w:rFonts w:ascii="Times New Roman" w:eastAsia="Times New Roman" w:hAnsi="Times New Roman" w:cs="Times New Roman"/>
        </w:rPr>
        <w:t xml:space="preserve"> </w:t>
      </w:r>
      <w:r w:rsidR="00767036" w:rsidRPr="001040D6">
        <w:rPr>
          <w:rFonts w:ascii="Times New Roman" w:eastAsia="Times New Roman" w:hAnsi="Times New Roman" w:cs="Times New Roman"/>
          <w:sz w:val="27"/>
          <w:szCs w:val="27"/>
        </w:rPr>
        <w:t>повідомлено.</w:t>
      </w:r>
    </w:p>
    <w:p w:rsidR="00C51BA3" w:rsidRDefault="00373FB6"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Під</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час</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засідання</w:t>
      </w:r>
      <w:r w:rsidRPr="00257EBE">
        <w:rPr>
          <w:rFonts w:ascii="Times New Roman" w:eastAsia="Times New Roman" w:hAnsi="Times New Roman" w:cs="Times New Roman"/>
          <w:sz w:val="20"/>
          <w:szCs w:val="20"/>
        </w:rPr>
        <w:t xml:space="preserve"> </w:t>
      </w:r>
      <w:r w:rsidRPr="001040D6">
        <w:rPr>
          <w:rFonts w:ascii="Times New Roman" w:eastAsia="Times New Roman" w:hAnsi="Times New Roman" w:cs="Times New Roman"/>
          <w:sz w:val="27"/>
          <w:szCs w:val="27"/>
        </w:rPr>
        <w:t>Комісії</w:t>
      </w:r>
      <w:r w:rsidRPr="00257EBE">
        <w:rPr>
          <w:rFonts w:ascii="Times New Roman" w:eastAsia="Times New Roman" w:hAnsi="Times New Roman" w:cs="Times New Roman"/>
          <w:sz w:val="20"/>
          <w:szCs w:val="20"/>
        </w:rPr>
        <w:t xml:space="preserve"> </w:t>
      </w:r>
      <w:r w:rsidR="00C51BA3">
        <w:rPr>
          <w:rFonts w:ascii="Times New Roman" w:eastAsia="Times New Roman" w:hAnsi="Times New Roman" w:cs="Times New Roman"/>
          <w:sz w:val="27"/>
          <w:szCs w:val="27"/>
        </w:rPr>
        <w:t>з’ясовано,</w:t>
      </w:r>
      <w:r w:rsidR="00C51BA3" w:rsidRPr="00257EBE">
        <w:rPr>
          <w:rFonts w:ascii="Times New Roman" w:eastAsia="Times New Roman" w:hAnsi="Times New Roman" w:cs="Times New Roman"/>
          <w:sz w:val="20"/>
          <w:szCs w:val="20"/>
        </w:rPr>
        <w:t xml:space="preserve"> </w:t>
      </w:r>
      <w:r w:rsidR="00C51BA3">
        <w:rPr>
          <w:rFonts w:ascii="Times New Roman" w:eastAsia="Times New Roman" w:hAnsi="Times New Roman" w:cs="Times New Roman"/>
          <w:sz w:val="27"/>
          <w:szCs w:val="27"/>
        </w:rPr>
        <w:t>що</w:t>
      </w:r>
      <w:r w:rsidR="00C51BA3" w:rsidRPr="00257EBE">
        <w:rPr>
          <w:rFonts w:ascii="Times New Roman" w:eastAsia="Times New Roman" w:hAnsi="Times New Roman" w:cs="Times New Roman"/>
          <w:sz w:val="20"/>
          <w:szCs w:val="20"/>
        </w:rPr>
        <w:t xml:space="preserve"> </w:t>
      </w:r>
      <w:r w:rsidR="00C51BA3">
        <w:rPr>
          <w:rFonts w:ascii="Times New Roman" w:eastAsia="Times New Roman" w:hAnsi="Times New Roman" w:cs="Times New Roman"/>
          <w:sz w:val="27"/>
          <w:szCs w:val="27"/>
        </w:rPr>
        <w:t>згідно</w:t>
      </w:r>
      <w:r w:rsidR="00C51BA3" w:rsidRPr="00257EBE">
        <w:rPr>
          <w:rFonts w:ascii="Times New Roman" w:eastAsia="Times New Roman" w:hAnsi="Times New Roman" w:cs="Times New Roman"/>
          <w:sz w:val="20"/>
          <w:szCs w:val="20"/>
        </w:rPr>
        <w:t xml:space="preserve"> </w:t>
      </w:r>
      <w:r w:rsidR="00C51BA3">
        <w:rPr>
          <w:rFonts w:ascii="Times New Roman" w:eastAsia="Times New Roman" w:hAnsi="Times New Roman" w:cs="Times New Roman"/>
          <w:sz w:val="27"/>
          <w:szCs w:val="27"/>
        </w:rPr>
        <w:t>відомостей</w:t>
      </w:r>
      <w:r w:rsidR="00C51BA3" w:rsidRPr="00257EBE">
        <w:rPr>
          <w:rFonts w:ascii="Times New Roman" w:eastAsia="Times New Roman" w:hAnsi="Times New Roman" w:cs="Times New Roman"/>
          <w:sz w:val="20"/>
          <w:szCs w:val="20"/>
        </w:rPr>
        <w:t xml:space="preserve"> </w:t>
      </w:r>
      <w:r w:rsidR="00C51BA3">
        <w:rPr>
          <w:rFonts w:ascii="Times New Roman" w:eastAsia="Times New Roman" w:hAnsi="Times New Roman" w:cs="Times New Roman"/>
          <w:sz w:val="27"/>
          <w:szCs w:val="27"/>
        </w:rPr>
        <w:t>з</w:t>
      </w:r>
      <w:r w:rsidR="00C51BA3" w:rsidRPr="00257EBE">
        <w:rPr>
          <w:rFonts w:ascii="Times New Roman" w:eastAsia="Times New Roman" w:hAnsi="Times New Roman" w:cs="Times New Roman"/>
          <w:sz w:val="20"/>
          <w:szCs w:val="20"/>
        </w:rPr>
        <w:t xml:space="preserve"> </w:t>
      </w:r>
      <w:r w:rsidR="00C51BA3">
        <w:rPr>
          <w:rFonts w:ascii="Times New Roman" w:eastAsia="Times New Roman" w:hAnsi="Times New Roman" w:cs="Times New Roman"/>
          <w:sz w:val="27"/>
          <w:szCs w:val="27"/>
        </w:rPr>
        <w:t>податкових</w:t>
      </w:r>
      <w:r w:rsidR="00C51BA3" w:rsidRPr="00257EBE">
        <w:rPr>
          <w:rFonts w:ascii="Times New Roman" w:eastAsia="Times New Roman" w:hAnsi="Times New Roman" w:cs="Times New Roman"/>
          <w:sz w:val="20"/>
          <w:szCs w:val="20"/>
        </w:rPr>
        <w:t xml:space="preserve"> </w:t>
      </w:r>
      <w:r w:rsidR="00C51BA3">
        <w:rPr>
          <w:rFonts w:ascii="Times New Roman" w:eastAsia="Times New Roman" w:hAnsi="Times New Roman" w:cs="Times New Roman"/>
          <w:sz w:val="27"/>
          <w:szCs w:val="27"/>
        </w:rPr>
        <w:t xml:space="preserve">органів </w:t>
      </w:r>
      <w:r w:rsidRPr="001040D6">
        <w:rPr>
          <w:rFonts w:ascii="Times New Roman" w:eastAsia="Times New Roman" w:hAnsi="Times New Roman" w:cs="Times New Roman"/>
          <w:sz w:val="27"/>
          <w:szCs w:val="27"/>
        </w:rPr>
        <w:t xml:space="preserve">дохід кандидата за період </w:t>
      </w:r>
      <w:r w:rsidR="008C2F06" w:rsidRPr="001040D6">
        <w:rPr>
          <w:rFonts w:ascii="Times New Roman" w:eastAsia="Times New Roman" w:hAnsi="Times New Roman" w:cs="Times New Roman"/>
          <w:sz w:val="27"/>
          <w:szCs w:val="27"/>
        </w:rPr>
        <w:t>2011 – 2015 рок</w:t>
      </w:r>
      <w:r w:rsidR="00A437D4" w:rsidRPr="001040D6">
        <w:rPr>
          <w:rFonts w:ascii="Times New Roman" w:eastAsia="Times New Roman" w:hAnsi="Times New Roman" w:cs="Times New Roman"/>
          <w:sz w:val="27"/>
          <w:szCs w:val="27"/>
        </w:rPr>
        <w:t>ів</w:t>
      </w:r>
      <w:r w:rsidR="008C2F06" w:rsidRPr="001040D6">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відсутній. За цей же період дохід дружини с</w:t>
      </w:r>
      <w:r w:rsidR="00A437D4" w:rsidRPr="001040D6">
        <w:rPr>
          <w:rFonts w:ascii="Times New Roman" w:eastAsia="Times New Roman" w:hAnsi="Times New Roman" w:cs="Times New Roman"/>
          <w:sz w:val="27"/>
          <w:szCs w:val="27"/>
        </w:rPr>
        <w:t>тановив</w:t>
      </w:r>
      <w:r w:rsidR="0096610B"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близько 1</w:t>
      </w:r>
      <w:r w:rsidR="0096610B" w:rsidRPr="001040D6">
        <w:rPr>
          <w:rFonts w:ascii="Times New Roman" w:eastAsia="Times New Roman" w:hAnsi="Times New Roman" w:cs="Times New Roman"/>
          <w:sz w:val="27"/>
          <w:szCs w:val="27"/>
        </w:rPr>
        <w:t> </w:t>
      </w:r>
      <w:r w:rsidRPr="001040D6">
        <w:rPr>
          <w:rFonts w:ascii="Times New Roman" w:eastAsia="Times New Roman" w:hAnsi="Times New Roman" w:cs="Times New Roman"/>
          <w:sz w:val="27"/>
          <w:szCs w:val="27"/>
        </w:rPr>
        <w:t>800 дол. США. За даними податкових органів</w:t>
      </w:r>
      <w:r w:rsidR="0096610B"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дохід кандидата</w:t>
      </w:r>
      <w:r w:rsidR="0096610B" w:rsidRPr="001040D6">
        <w:rPr>
          <w:rFonts w:ascii="Times New Roman" w:eastAsia="Times New Roman" w:hAnsi="Times New Roman" w:cs="Times New Roman"/>
          <w:sz w:val="27"/>
          <w:szCs w:val="27"/>
        </w:rPr>
        <w:t xml:space="preserve"> та його дружини за період 2016</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w:t>
      </w:r>
      <w:r w:rsidR="00106DFA">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 xml:space="preserve">2017 років відсутній. </w:t>
      </w:r>
      <w:r w:rsidR="00B26F7A" w:rsidRPr="001040D6">
        <w:rPr>
          <w:rFonts w:ascii="Times New Roman" w:eastAsia="Times New Roman" w:hAnsi="Times New Roman" w:cs="Times New Roman"/>
          <w:sz w:val="27"/>
          <w:szCs w:val="27"/>
        </w:rPr>
        <w:t>Також у кандидата відсутній дохід у 2021 та 2022 роках.</w:t>
      </w:r>
      <w:r w:rsidR="00C51BA3">
        <w:rPr>
          <w:rFonts w:ascii="Times New Roman" w:eastAsia="Times New Roman" w:hAnsi="Times New Roman" w:cs="Times New Roman"/>
          <w:sz w:val="27"/>
          <w:szCs w:val="27"/>
        </w:rPr>
        <w:t xml:space="preserve"> В той же час у</w:t>
      </w:r>
      <w:r w:rsidR="006853CD" w:rsidRPr="001040D6">
        <w:rPr>
          <w:rFonts w:ascii="Times New Roman" w:eastAsia="Times New Roman" w:hAnsi="Times New Roman" w:cs="Times New Roman"/>
          <w:sz w:val="27"/>
          <w:szCs w:val="27"/>
        </w:rPr>
        <w:t xml:space="preserve"> зазначений період членами родини кандидата придбано декілька об’єктів нерухомого майна та низка автомобілів. </w:t>
      </w:r>
    </w:p>
    <w:p w:rsidR="00C51BA3" w:rsidRDefault="006853CD"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Кандидат пояснив, що вказане майно було придбано ним за рахунок коштів, набутих </w:t>
      </w:r>
      <w:r w:rsidR="00365A15" w:rsidRPr="001040D6">
        <w:rPr>
          <w:rFonts w:ascii="Times New Roman" w:eastAsia="Times New Roman" w:hAnsi="Times New Roman" w:cs="Times New Roman"/>
          <w:sz w:val="27"/>
          <w:szCs w:val="27"/>
        </w:rPr>
        <w:t xml:space="preserve">у </w:t>
      </w:r>
      <w:r w:rsidR="00C51BA3">
        <w:rPr>
          <w:rFonts w:ascii="Times New Roman" w:eastAsia="Times New Roman" w:hAnsi="Times New Roman" w:cs="Times New Roman"/>
          <w:sz w:val="27"/>
          <w:szCs w:val="27"/>
        </w:rPr>
        <w:t>2011 році за рішенням суду, що складало близько 100 000 дол. США,</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частина</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з</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яких</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в</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розмірі</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10 000</w:t>
      </w:r>
      <w:r w:rsidR="00C51BA3" w:rsidRPr="00257EBE">
        <w:rPr>
          <w:rFonts w:ascii="Times New Roman" w:eastAsia="Times New Roman" w:hAnsi="Times New Roman" w:cs="Times New Roman"/>
          <w:sz w:val="25"/>
          <w:szCs w:val="25"/>
        </w:rPr>
        <w:t xml:space="preserve"> </w:t>
      </w:r>
      <w:proofErr w:type="spellStart"/>
      <w:r w:rsidR="00C51BA3">
        <w:rPr>
          <w:rFonts w:ascii="Times New Roman" w:eastAsia="Times New Roman" w:hAnsi="Times New Roman" w:cs="Times New Roman"/>
          <w:sz w:val="27"/>
          <w:szCs w:val="27"/>
        </w:rPr>
        <w:t>дол</w:t>
      </w:r>
      <w:proofErr w:type="spellEnd"/>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США</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кандидатом</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вивезена</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з</w:t>
      </w:r>
      <w:r w:rsidR="00C51BA3" w:rsidRPr="00257EBE">
        <w:rPr>
          <w:rFonts w:ascii="Times New Roman" w:eastAsia="Times New Roman" w:hAnsi="Times New Roman" w:cs="Times New Roman"/>
          <w:sz w:val="25"/>
          <w:szCs w:val="25"/>
        </w:rPr>
        <w:t xml:space="preserve"> </w:t>
      </w:r>
      <w:r w:rsidR="00C51BA3">
        <w:rPr>
          <w:rFonts w:ascii="Times New Roman" w:eastAsia="Times New Roman" w:hAnsi="Times New Roman" w:cs="Times New Roman"/>
          <w:sz w:val="27"/>
          <w:szCs w:val="27"/>
        </w:rPr>
        <w:t xml:space="preserve">Луганська. Водночас </w:t>
      </w:r>
      <w:r w:rsidRPr="001040D6">
        <w:rPr>
          <w:rFonts w:ascii="Times New Roman" w:eastAsia="Times New Roman" w:hAnsi="Times New Roman" w:cs="Times New Roman"/>
          <w:sz w:val="27"/>
          <w:szCs w:val="27"/>
        </w:rPr>
        <w:t xml:space="preserve">кандидат надав пояснення </w:t>
      </w:r>
      <w:r w:rsidR="00FA6DE0" w:rsidRPr="001040D6">
        <w:rPr>
          <w:rFonts w:ascii="Times New Roman" w:eastAsia="Times New Roman" w:hAnsi="Times New Roman" w:cs="Times New Roman"/>
          <w:sz w:val="27"/>
          <w:szCs w:val="27"/>
        </w:rPr>
        <w:t xml:space="preserve">що з 2019 </w:t>
      </w:r>
      <w:r w:rsidR="00365A15" w:rsidRPr="001040D6">
        <w:rPr>
          <w:rFonts w:ascii="Times New Roman" w:eastAsia="Times New Roman" w:hAnsi="Times New Roman" w:cs="Times New Roman"/>
          <w:sz w:val="27"/>
          <w:szCs w:val="27"/>
        </w:rPr>
        <w:t>д</w:t>
      </w:r>
      <w:r w:rsidR="00FA6DE0" w:rsidRPr="001040D6">
        <w:rPr>
          <w:rFonts w:ascii="Times New Roman" w:eastAsia="Times New Roman" w:hAnsi="Times New Roman" w:cs="Times New Roman"/>
          <w:sz w:val="27"/>
          <w:szCs w:val="27"/>
        </w:rPr>
        <w:t>о 2022 р</w:t>
      </w:r>
      <w:r w:rsidR="00365A15" w:rsidRPr="001040D6">
        <w:rPr>
          <w:rFonts w:ascii="Times New Roman" w:eastAsia="Times New Roman" w:hAnsi="Times New Roman" w:cs="Times New Roman"/>
          <w:sz w:val="27"/>
          <w:szCs w:val="27"/>
        </w:rPr>
        <w:t>оку</w:t>
      </w:r>
      <w:r w:rsidR="00FA6DE0" w:rsidRPr="001040D6">
        <w:rPr>
          <w:rFonts w:ascii="Times New Roman" w:eastAsia="Times New Roman" w:hAnsi="Times New Roman" w:cs="Times New Roman"/>
          <w:sz w:val="27"/>
          <w:szCs w:val="27"/>
        </w:rPr>
        <w:t xml:space="preserve"> ним сплачено податків близько 170</w:t>
      </w:r>
      <w:r w:rsidR="00106DFA">
        <w:rPr>
          <w:rFonts w:ascii="Times New Roman" w:eastAsia="Times New Roman" w:hAnsi="Times New Roman" w:cs="Times New Roman"/>
          <w:sz w:val="27"/>
          <w:szCs w:val="27"/>
        </w:rPr>
        <w:t> </w:t>
      </w:r>
      <w:r w:rsidR="00FA6DE0" w:rsidRPr="001040D6">
        <w:rPr>
          <w:rFonts w:ascii="Times New Roman" w:eastAsia="Times New Roman" w:hAnsi="Times New Roman" w:cs="Times New Roman"/>
          <w:sz w:val="27"/>
          <w:szCs w:val="27"/>
        </w:rPr>
        <w:t>000</w:t>
      </w:r>
      <w:r w:rsidR="00106DFA">
        <w:rPr>
          <w:rFonts w:ascii="Times New Roman" w:eastAsia="Times New Roman" w:hAnsi="Times New Roman" w:cs="Times New Roman"/>
          <w:sz w:val="27"/>
          <w:szCs w:val="27"/>
        </w:rPr>
        <w:t xml:space="preserve"> </w:t>
      </w:r>
      <w:r w:rsidR="00FA6DE0" w:rsidRPr="001040D6">
        <w:rPr>
          <w:rFonts w:ascii="Times New Roman" w:eastAsia="Times New Roman" w:hAnsi="Times New Roman" w:cs="Times New Roman"/>
          <w:sz w:val="27"/>
          <w:szCs w:val="27"/>
        </w:rPr>
        <w:t>грн</w:t>
      </w:r>
      <w:r w:rsidR="003A196B" w:rsidRPr="001040D6">
        <w:rPr>
          <w:rFonts w:ascii="Times New Roman" w:eastAsia="Times New Roman" w:hAnsi="Times New Roman" w:cs="Times New Roman"/>
          <w:sz w:val="27"/>
          <w:szCs w:val="27"/>
        </w:rPr>
        <w:t>.</w:t>
      </w:r>
      <w:r w:rsidR="00FA6DE0" w:rsidRPr="001040D6">
        <w:rPr>
          <w:rFonts w:ascii="Times New Roman" w:eastAsia="Times New Roman" w:hAnsi="Times New Roman" w:cs="Times New Roman"/>
          <w:sz w:val="27"/>
          <w:szCs w:val="27"/>
        </w:rPr>
        <w:t xml:space="preserve"> </w:t>
      </w:r>
    </w:p>
    <w:p w:rsidR="00FA6DE0" w:rsidRPr="001040D6" w:rsidRDefault="00FA6DE0"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У зв’язку з цим Комісія </w:t>
      </w:r>
      <w:r w:rsidR="00C51BA3">
        <w:rPr>
          <w:rFonts w:ascii="Times New Roman" w:eastAsia="Times New Roman" w:hAnsi="Times New Roman" w:cs="Times New Roman"/>
          <w:sz w:val="27"/>
          <w:szCs w:val="27"/>
        </w:rPr>
        <w:t xml:space="preserve">зажадала пояснень кандидата стосовно його доходів, оскільки </w:t>
      </w:r>
      <w:r w:rsidRPr="001040D6">
        <w:rPr>
          <w:rFonts w:ascii="Times New Roman" w:eastAsia="Times New Roman" w:hAnsi="Times New Roman" w:cs="Times New Roman"/>
          <w:sz w:val="27"/>
          <w:szCs w:val="27"/>
        </w:rPr>
        <w:t>виходячи з податків</w:t>
      </w:r>
      <w:r w:rsidR="00365A15"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сплачених ним</w:t>
      </w:r>
      <w:r w:rsidR="00365A15"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w:t>
      </w:r>
      <w:proofErr w:type="spellStart"/>
      <w:r w:rsidR="009B186B">
        <w:rPr>
          <w:rFonts w:ascii="Times New Roman" w:eastAsia="Times New Roman" w:hAnsi="Times New Roman" w:cs="Times New Roman"/>
          <w:sz w:val="27"/>
          <w:szCs w:val="27"/>
        </w:rPr>
        <w:t>Євценком</w:t>
      </w:r>
      <w:proofErr w:type="spellEnd"/>
      <w:r w:rsidR="009B186B">
        <w:rPr>
          <w:rFonts w:ascii="Times New Roman" w:eastAsia="Times New Roman" w:hAnsi="Times New Roman" w:cs="Times New Roman"/>
          <w:sz w:val="27"/>
          <w:szCs w:val="27"/>
        </w:rPr>
        <w:t xml:space="preserve"> Р.І. </w:t>
      </w:r>
      <w:r w:rsidRPr="001040D6">
        <w:rPr>
          <w:rFonts w:ascii="Times New Roman" w:eastAsia="Times New Roman" w:hAnsi="Times New Roman" w:cs="Times New Roman"/>
          <w:sz w:val="27"/>
          <w:szCs w:val="27"/>
        </w:rPr>
        <w:t>отримувалися доходи близько 10 000 грн на місяць, за рахунок яких утримувалася сім’</w:t>
      </w:r>
      <w:r w:rsidR="00906868" w:rsidRPr="001040D6">
        <w:rPr>
          <w:rFonts w:ascii="Times New Roman" w:eastAsia="Times New Roman" w:hAnsi="Times New Roman" w:cs="Times New Roman"/>
          <w:sz w:val="27"/>
          <w:szCs w:val="27"/>
        </w:rPr>
        <w:t>я кандидата.</w:t>
      </w:r>
      <w:r w:rsidR="00715122" w:rsidRPr="001040D6">
        <w:rPr>
          <w:rFonts w:ascii="Times New Roman" w:eastAsia="Times New Roman" w:hAnsi="Times New Roman" w:cs="Times New Roman"/>
          <w:sz w:val="27"/>
          <w:szCs w:val="27"/>
        </w:rPr>
        <w:t xml:space="preserve"> Євценко Р.І. пояснив, що він з серпня 2014 року </w:t>
      </w:r>
      <w:r w:rsidR="003A196B" w:rsidRPr="001040D6">
        <w:rPr>
          <w:rFonts w:ascii="Times New Roman" w:eastAsia="Times New Roman" w:hAnsi="Times New Roman" w:cs="Times New Roman"/>
          <w:sz w:val="27"/>
          <w:szCs w:val="27"/>
        </w:rPr>
        <w:t>д</w:t>
      </w:r>
      <w:r w:rsidR="00715122" w:rsidRPr="001040D6">
        <w:rPr>
          <w:rFonts w:ascii="Times New Roman" w:eastAsia="Times New Roman" w:hAnsi="Times New Roman" w:cs="Times New Roman"/>
          <w:sz w:val="27"/>
          <w:szCs w:val="27"/>
        </w:rPr>
        <w:t>о 2018</w:t>
      </w:r>
      <w:r w:rsidR="00257EBE">
        <w:rPr>
          <w:rFonts w:ascii="Times New Roman" w:eastAsia="Times New Roman" w:hAnsi="Times New Roman" w:cs="Times New Roman"/>
          <w:sz w:val="27"/>
          <w:szCs w:val="27"/>
        </w:rPr>
        <w:t xml:space="preserve"> </w:t>
      </w:r>
      <w:r w:rsidR="00715122" w:rsidRPr="001040D6">
        <w:rPr>
          <w:rFonts w:ascii="Times New Roman" w:eastAsia="Times New Roman" w:hAnsi="Times New Roman" w:cs="Times New Roman"/>
          <w:sz w:val="27"/>
          <w:szCs w:val="27"/>
        </w:rPr>
        <w:t>р</w:t>
      </w:r>
      <w:r w:rsidR="003A196B" w:rsidRPr="001040D6">
        <w:rPr>
          <w:rFonts w:ascii="Times New Roman" w:eastAsia="Times New Roman" w:hAnsi="Times New Roman" w:cs="Times New Roman"/>
          <w:sz w:val="27"/>
          <w:szCs w:val="27"/>
        </w:rPr>
        <w:t>оку</w:t>
      </w:r>
      <w:r w:rsidR="00715122" w:rsidRPr="001040D6">
        <w:rPr>
          <w:rFonts w:ascii="Times New Roman" w:eastAsia="Times New Roman" w:hAnsi="Times New Roman" w:cs="Times New Roman"/>
          <w:sz w:val="27"/>
          <w:szCs w:val="27"/>
        </w:rPr>
        <w:t xml:space="preserve"> працював без офіційного оформлення.</w:t>
      </w:r>
    </w:p>
    <w:p w:rsidR="008C2F06" w:rsidRPr="001040D6" w:rsidRDefault="003A196B"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Стосовно</w:t>
      </w:r>
      <w:r w:rsidR="004E0414" w:rsidRPr="001040D6">
        <w:rPr>
          <w:rFonts w:ascii="Times New Roman" w:eastAsia="Times New Roman" w:hAnsi="Times New Roman" w:cs="Times New Roman"/>
          <w:sz w:val="27"/>
          <w:szCs w:val="27"/>
        </w:rPr>
        <w:t xml:space="preserve"> запитань Комісії про набуття кандидатом квартири у 2019 році площею 100,5</w:t>
      </w:r>
      <w:r w:rsidR="006A2782" w:rsidRPr="001040D6">
        <w:rPr>
          <w:rFonts w:ascii="Times New Roman" w:eastAsia="Times New Roman" w:hAnsi="Times New Roman" w:cs="Times New Roman"/>
          <w:sz w:val="27"/>
          <w:szCs w:val="27"/>
        </w:rPr>
        <w:t> </w:t>
      </w:r>
      <w:r w:rsidR="004E0414" w:rsidRPr="001040D6">
        <w:rPr>
          <w:rFonts w:ascii="Times New Roman" w:eastAsia="Times New Roman" w:hAnsi="Times New Roman" w:cs="Times New Roman"/>
          <w:sz w:val="27"/>
          <w:szCs w:val="27"/>
        </w:rPr>
        <w:t>кв. м Євценко Р.І. пояснив, що вказана квартира є комунальною квартирою і йому належить лише 400/1000 долі квартири, проте ним в декларації зазначено</w:t>
      </w:r>
      <w:r w:rsidR="009B186B">
        <w:rPr>
          <w:rFonts w:ascii="Times New Roman" w:eastAsia="Times New Roman" w:hAnsi="Times New Roman" w:cs="Times New Roman"/>
          <w:sz w:val="27"/>
          <w:szCs w:val="27"/>
        </w:rPr>
        <w:t xml:space="preserve"> не частку від квартири, а загальну площу</w:t>
      </w:r>
      <w:r w:rsidR="004E0414" w:rsidRPr="001040D6">
        <w:rPr>
          <w:rFonts w:ascii="Times New Roman" w:eastAsia="Times New Roman" w:hAnsi="Times New Roman" w:cs="Times New Roman"/>
          <w:sz w:val="27"/>
          <w:szCs w:val="27"/>
        </w:rPr>
        <w:t xml:space="preserve"> квартир</w:t>
      </w:r>
      <w:r w:rsidR="009B186B">
        <w:rPr>
          <w:rFonts w:ascii="Times New Roman" w:eastAsia="Times New Roman" w:hAnsi="Times New Roman" w:cs="Times New Roman"/>
          <w:sz w:val="27"/>
          <w:szCs w:val="27"/>
        </w:rPr>
        <w:t xml:space="preserve">и через те, що </w:t>
      </w:r>
      <w:r w:rsidR="004E0414" w:rsidRPr="001040D6">
        <w:rPr>
          <w:rFonts w:ascii="Times New Roman" w:eastAsia="Times New Roman" w:hAnsi="Times New Roman" w:cs="Times New Roman"/>
          <w:sz w:val="27"/>
          <w:szCs w:val="27"/>
        </w:rPr>
        <w:t>у випадку зазначенн</w:t>
      </w:r>
      <w:r w:rsidR="00835753" w:rsidRPr="001040D6">
        <w:rPr>
          <w:rFonts w:ascii="Times New Roman" w:eastAsia="Times New Roman" w:hAnsi="Times New Roman" w:cs="Times New Roman"/>
          <w:sz w:val="27"/>
          <w:szCs w:val="27"/>
        </w:rPr>
        <w:t>я</w:t>
      </w:r>
      <w:r w:rsidR="004E0414" w:rsidRPr="001040D6">
        <w:rPr>
          <w:rFonts w:ascii="Times New Roman" w:eastAsia="Times New Roman" w:hAnsi="Times New Roman" w:cs="Times New Roman"/>
          <w:sz w:val="27"/>
          <w:szCs w:val="27"/>
        </w:rPr>
        <w:t xml:space="preserve"> ідеальної частки необхідно було зазначати дані інших співвласників, а такими даними кандидат не володів</w:t>
      </w:r>
      <w:r w:rsidR="00627069" w:rsidRPr="001040D6">
        <w:rPr>
          <w:rFonts w:ascii="Times New Roman" w:eastAsia="Times New Roman" w:hAnsi="Times New Roman" w:cs="Times New Roman"/>
          <w:sz w:val="27"/>
          <w:szCs w:val="27"/>
        </w:rPr>
        <w:t>, тому в декларації зазначив про належність йому всієї квартири.</w:t>
      </w:r>
    </w:p>
    <w:p w:rsidR="005D3204" w:rsidRPr="001040D6" w:rsidRDefault="0062706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Також кандидат пояснив, що він придбав частину квартири за грошові кошти, проте уклав із попереднім власником договір дарування. Та</w:t>
      </w:r>
      <w:r w:rsidR="009B186B">
        <w:rPr>
          <w:rFonts w:ascii="Times New Roman" w:eastAsia="Times New Roman" w:hAnsi="Times New Roman" w:cs="Times New Roman"/>
          <w:sz w:val="27"/>
          <w:szCs w:val="27"/>
        </w:rPr>
        <w:t xml:space="preserve">кий вид поіменованого договору було обрано, оскільки інша частина квартири належала іншим </w:t>
      </w:r>
      <w:r w:rsidR="005D3204" w:rsidRPr="001040D6">
        <w:rPr>
          <w:rFonts w:ascii="Times New Roman" w:eastAsia="Times New Roman" w:hAnsi="Times New Roman" w:cs="Times New Roman"/>
          <w:sz w:val="27"/>
          <w:szCs w:val="27"/>
        </w:rPr>
        <w:t xml:space="preserve">співвласникам, які мали переважне право купівлі частини вказаної квартири. За твердженням кандидата, інші співвласники квартири не виявили інтерес скористатися своїм преважним правом, проте така відмова від переважного права не була оформлена у відповідному порядку. </w:t>
      </w:r>
    </w:p>
    <w:p w:rsidR="004B5041" w:rsidRPr="001040D6" w:rsidRDefault="005D3204"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Крім того, в засіданні Євценко Р.І. надав пояснення, що «…після того</w:t>
      </w:r>
      <w:r w:rsidR="00BA2BBA"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як було </w:t>
      </w:r>
      <w:r w:rsidR="004B5041" w:rsidRPr="001040D6">
        <w:rPr>
          <w:rFonts w:ascii="Times New Roman" w:eastAsia="Times New Roman" w:hAnsi="Times New Roman" w:cs="Times New Roman"/>
          <w:sz w:val="27"/>
          <w:szCs w:val="27"/>
        </w:rPr>
        <w:t>укладено цей договір</w:t>
      </w:r>
      <w:r w:rsidRPr="001040D6">
        <w:rPr>
          <w:rFonts w:ascii="Times New Roman" w:eastAsia="Times New Roman" w:hAnsi="Times New Roman" w:cs="Times New Roman"/>
          <w:sz w:val="27"/>
          <w:szCs w:val="27"/>
        </w:rPr>
        <w:t xml:space="preserve"> дарування</w:t>
      </w:r>
      <w:r w:rsidR="00BA2BBA"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w:t>
      </w:r>
      <w:r w:rsidR="004B5041" w:rsidRPr="001040D6">
        <w:rPr>
          <w:rFonts w:ascii="Times New Roman" w:eastAsia="Times New Roman" w:hAnsi="Times New Roman" w:cs="Times New Roman"/>
          <w:sz w:val="27"/>
          <w:szCs w:val="27"/>
        </w:rPr>
        <w:t>для того що</w:t>
      </w:r>
      <w:r w:rsidR="00BA2BBA" w:rsidRPr="001040D6">
        <w:rPr>
          <w:rFonts w:ascii="Times New Roman" w:eastAsia="Times New Roman" w:hAnsi="Times New Roman" w:cs="Times New Roman"/>
          <w:sz w:val="27"/>
          <w:szCs w:val="27"/>
        </w:rPr>
        <w:t>б</w:t>
      </w:r>
      <w:r w:rsidR="004B5041" w:rsidRPr="001040D6">
        <w:rPr>
          <w:rFonts w:ascii="Times New Roman" w:eastAsia="Times New Roman" w:hAnsi="Times New Roman" w:cs="Times New Roman"/>
          <w:sz w:val="27"/>
          <w:szCs w:val="27"/>
        </w:rPr>
        <w:t xml:space="preserve"> привести все до фактичного </w:t>
      </w:r>
      <w:r w:rsidR="004B5041" w:rsidRPr="001040D6">
        <w:rPr>
          <w:rFonts w:ascii="Times New Roman" w:eastAsia="Times New Roman" w:hAnsi="Times New Roman" w:cs="Times New Roman"/>
          <w:sz w:val="27"/>
          <w:szCs w:val="27"/>
        </w:rPr>
        <w:lastRenderedPageBreak/>
        <w:t>стану, як це було</w:t>
      </w:r>
      <w:r w:rsidR="00BA2BBA" w:rsidRPr="001040D6">
        <w:rPr>
          <w:rFonts w:ascii="Times New Roman" w:eastAsia="Times New Roman" w:hAnsi="Times New Roman" w:cs="Times New Roman"/>
          <w:sz w:val="27"/>
          <w:szCs w:val="27"/>
        </w:rPr>
        <w:t>.</w:t>
      </w:r>
      <w:r w:rsidR="004B5041" w:rsidRPr="001040D6">
        <w:rPr>
          <w:rFonts w:ascii="Times New Roman" w:eastAsia="Times New Roman" w:hAnsi="Times New Roman" w:cs="Times New Roman"/>
          <w:sz w:val="27"/>
          <w:szCs w:val="27"/>
        </w:rPr>
        <w:t xml:space="preserve"> </w:t>
      </w:r>
      <w:r w:rsidR="00BA2BBA" w:rsidRPr="001040D6">
        <w:rPr>
          <w:rFonts w:ascii="Times New Roman" w:eastAsia="Times New Roman" w:hAnsi="Times New Roman" w:cs="Times New Roman"/>
          <w:sz w:val="27"/>
          <w:szCs w:val="27"/>
        </w:rPr>
        <w:t>Щ</w:t>
      </w:r>
      <w:r w:rsidR="004B5041" w:rsidRPr="001040D6">
        <w:rPr>
          <w:rFonts w:ascii="Times New Roman" w:eastAsia="Times New Roman" w:hAnsi="Times New Roman" w:cs="Times New Roman"/>
          <w:sz w:val="27"/>
          <w:szCs w:val="27"/>
        </w:rPr>
        <w:t>о це був договір насправді купівлі-продажу</w:t>
      </w:r>
      <w:r w:rsidR="00BA2BBA" w:rsidRPr="001040D6">
        <w:rPr>
          <w:rFonts w:ascii="Times New Roman" w:eastAsia="Times New Roman" w:hAnsi="Times New Roman" w:cs="Times New Roman"/>
          <w:sz w:val="27"/>
          <w:szCs w:val="27"/>
        </w:rPr>
        <w:t>,</w:t>
      </w:r>
      <w:r w:rsidR="004B5041" w:rsidRPr="001040D6">
        <w:rPr>
          <w:rFonts w:ascii="Times New Roman" w:eastAsia="Times New Roman" w:hAnsi="Times New Roman" w:cs="Times New Roman"/>
          <w:sz w:val="27"/>
          <w:szCs w:val="27"/>
        </w:rPr>
        <w:t xml:space="preserve"> я вимушений був звернутися до суду і визнати цей договір удаваною угодою – договором купівлі-продажу».</w:t>
      </w:r>
    </w:p>
    <w:p w:rsidR="00F5560B" w:rsidRPr="001040D6" w:rsidRDefault="002A5538"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Комісія звернула увагу </w:t>
      </w:r>
      <w:r w:rsidR="003D426E" w:rsidRPr="001040D6">
        <w:rPr>
          <w:rFonts w:ascii="Times New Roman" w:eastAsia="Times New Roman" w:hAnsi="Times New Roman" w:cs="Times New Roman"/>
          <w:sz w:val="27"/>
          <w:szCs w:val="27"/>
        </w:rPr>
        <w:t xml:space="preserve">Євценка Р.І. </w:t>
      </w:r>
      <w:r w:rsidRPr="001040D6">
        <w:rPr>
          <w:rFonts w:ascii="Times New Roman" w:eastAsia="Times New Roman" w:hAnsi="Times New Roman" w:cs="Times New Roman"/>
          <w:sz w:val="27"/>
          <w:szCs w:val="27"/>
        </w:rPr>
        <w:t>на те, що згідно</w:t>
      </w:r>
      <w:r w:rsidR="00BA2BBA" w:rsidRPr="001040D6">
        <w:rPr>
          <w:rFonts w:ascii="Times New Roman" w:eastAsia="Times New Roman" w:hAnsi="Times New Roman" w:cs="Times New Roman"/>
          <w:sz w:val="27"/>
          <w:szCs w:val="27"/>
        </w:rPr>
        <w:t xml:space="preserve"> з</w:t>
      </w:r>
      <w:r w:rsidRPr="001040D6">
        <w:rPr>
          <w:rFonts w:ascii="Times New Roman" w:eastAsia="Times New Roman" w:hAnsi="Times New Roman" w:cs="Times New Roman"/>
          <w:sz w:val="27"/>
          <w:szCs w:val="27"/>
        </w:rPr>
        <w:t xml:space="preserve"> рішення</w:t>
      </w:r>
      <w:r w:rsidR="00BA2BBA" w:rsidRPr="001040D6">
        <w:rPr>
          <w:rFonts w:ascii="Times New Roman" w:eastAsia="Times New Roman" w:hAnsi="Times New Roman" w:cs="Times New Roman"/>
          <w:sz w:val="27"/>
          <w:szCs w:val="27"/>
        </w:rPr>
        <w:t>м</w:t>
      </w:r>
      <w:r w:rsidRPr="001040D6">
        <w:rPr>
          <w:rFonts w:ascii="Times New Roman" w:eastAsia="Times New Roman" w:hAnsi="Times New Roman" w:cs="Times New Roman"/>
          <w:sz w:val="27"/>
          <w:szCs w:val="27"/>
        </w:rPr>
        <w:t xml:space="preserve"> суду у згаданій справі кандидат не звертався до суду, а </w:t>
      </w:r>
      <w:r w:rsidR="00F5560B" w:rsidRPr="001040D6">
        <w:rPr>
          <w:rFonts w:ascii="Times New Roman" w:eastAsia="Times New Roman" w:hAnsi="Times New Roman" w:cs="Times New Roman"/>
          <w:sz w:val="27"/>
          <w:szCs w:val="27"/>
        </w:rPr>
        <w:t xml:space="preserve">з відповідним позовом </w:t>
      </w:r>
      <w:r w:rsidRPr="001040D6">
        <w:rPr>
          <w:rFonts w:ascii="Times New Roman" w:eastAsia="Times New Roman" w:hAnsi="Times New Roman" w:cs="Times New Roman"/>
          <w:sz w:val="27"/>
          <w:szCs w:val="27"/>
        </w:rPr>
        <w:t>до суду звер</w:t>
      </w:r>
      <w:r w:rsidR="003D426E" w:rsidRPr="001040D6">
        <w:rPr>
          <w:rFonts w:ascii="Times New Roman" w:eastAsia="Times New Roman" w:hAnsi="Times New Roman" w:cs="Times New Roman"/>
          <w:sz w:val="27"/>
          <w:szCs w:val="27"/>
        </w:rPr>
        <w:t>тала</w:t>
      </w:r>
      <w:r w:rsidRPr="001040D6">
        <w:rPr>
          <w:rFonts w:ascii="Times New Roman" w:eastAsia="Times New Roman" w:hAnsi="Times New Roman" w:cs="Times New Roman"/>
          <w:sz w:val="27"/>
          <w:szCs w:val="27"/>
        </w:rPr>
        <w:t xml:space="preserve">ся дружина кандидата до </w:t>
      </w:r>
      <w:r w:rsidR="003D426E" w:rsidRPr="001040D6">
        <w:rPr>
          <w:rFonts w:ascii="Times New Roman" w:eastAsia="Times New Roman" w:hAnsi="Times New Roman" w:cs="Times New Roman"/>
          <w:sz w:val="27"/>
          <w:szCs w:val="27"/>
        </w:rPr>
        <w:t>кандидата</w:t>
      </w:r>
      <w:r w:rsidR="00F5560B" w:rsidRPr="001040D6">
        <w:rPr>
          <w:rFonts w:ascii="Times New Roman" w:eastAsia="Times New Roman" w:hAnsi="Times New Roman" w:cs="Times New Roman"/>
          <w:sz w:val="27"/>
          <w:szCs w:val="27"/>
        </w:rPr>
        <w:t xml:space="preserve">. При цьому Комісія уточнила </w:t>
      </w:r>
      <w:r w:rsidR="005D292C" w:rsidRPr="001040D6">
        <w:rPr>
          <w:rFonts w:ascii="Times New Roman" w:eastAsia="Times New Roman" w:hAnsi="Times New Roman" w:cs="Times New Roman"/>
          <w:sz w:val="27"/>
          <w:szCs w:val="27"/>
        </w:rPr>
        <w:t>в</w:t>
      </w:r>
      <w:r w:rsidR="00F5560B" w:rsidRPr="001040D6">
        <w:rPr>
          <w:rFonts w:ascii="Times New Roman" w:eastAsia="Times New Roman" w:hAnsi="Times New Roman" w:cs="Times New Roman"/>
          <w:sz w:val="27"/>
          <w:szCs w:val="27"/>
        </w:rPr>
        <w:t xml:space="preserve"> кандидата</w:t>
      </w:r>
      <w:r w:rsidR="005D292C" w:rsidRPr="001040D6">
        <w:rPr>
          <w:rFonts w:ascii="Times New Roman" w:eastAsia="Times New Roman" w:hAnsi="Times New Roman" w:cs="Times New Roman"/>
          <w:sz w:val="27"/>
          <w:szCs w:val="27"/>
        </w:rPr>
        <w:t>,</w:t>
      </w:r>
      <w:r w:rsidR="00F5560B" w:rsidRPr="001040D6">
        <w:rPr>
          <w:rFonts w:ascii="Times New Roman" w:eastAsia="Times New Roman" w:hAnsi="Times New Roman" w:cs="Times New Roman"/>
          <w:sz w:val="27"/>
          <w:szCs w:val="27"/>
        </w:rPr>
        <w:t xml:space="preserve"> чи був реальний спір, чи цей спір був штучно створений?</w:t>
      </w:r>
    </w:p>
    <w:p w:rsidR="00F5560B" w:rsidRPr="001040D6" w:rsidRDefault="009D0E1A"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Після запитання Комісії к</w:t>
      </w:r>
      <w:r w:rsidR="00F5560B" w:rsidRPr="001040D6">
        <w:rPr>
          <w:rFonts w:ascii="Times New Roman" w:eastAsia="Times New Roman" w:hAnsi="Times New Roman" w:cs="Times New Roman"/>
          <w:sz w:val="27"/>
          <w:szCs w:val="27"/>
        </w:rPr>
        <w:t>андидат змінив свої пояснення та вказав, що дійсно з позовом зверталась його дружина</w:t>
      </w:r>
      <w:r w:rsidR="003D426E" w:rsidRPr="001040D6">
        <w:rPr>
          <w:rFonts w:ascii="Times New Roman" w:eastAsia="Times New Roman" w:hAnsi="Times New Roman" w:cs="Times New Roman"/>
          <w:sz w:val="27"/>
          <w:szCs w:val="27"/>
        </w:rPr>
        <w:t>, а єдиним його бажанням було привести договір у відповідність із вимогами законодавства.</w:t>
      </w:r>
      <w:r w:rsidR="00F5560B" w:rsidRPr="001040D6">
        <w:rPr>
          <w:rFonts w:ascii="Times New Roman" w:eastAsia="Times New Roman" w:hAnsi="Times New Roman" w:cs="Times New Roman"/>
          <w:sz w:val="27"/>
          <w:szCs w:val="27"/>
        </w:rPr>
        <w:t xml:space="preserve"> </w:t>
      </w:r>
    </w:p>
    <w:p w:rsidR="00F5560B" w:rsidRPr="001040D6" w:rsidRDefault="009B186B"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На запитання К</w:t>
      </w:r>
      <w:r w:rsidR="00F5560B" w:rsidRPr="001040D6">
        <w:rPr>
          <w:rFonts w:ascii="Times New Roman" w:eastAsia="Times New Roman" w:hAnsi="Times New Roman" w:cs="Times New Roman"/>
          <w:sz w:val="27"/>
          <w:szCs w:val="27"/>
        </w:rPr>
        <w:t xml:space="preserve">омісії чи передавалися кандидатом грошові кошти за придбану квартиру, чи розумів кандидат, що він укладає договір купівлі-продажу, </w:t>
      </w:r>
      <w:r w:rsidR="0080313C" w:rsidRPr="001040D6">
        <w:rPr>
          <w:rFonts w:ascii="Times New Roman" w:eastAsia="Times New Roman" w:hAnsi="Times New Roman" w:cs="Times New Roman"/>
          <w:sz w:val="27"/>
          <w:szCs w:val="27"/>
        </w:rPr>
        <w:t xml:space="preserve">чи </w:t>
      </w:r>
      <w:r w:rsidR="00F5560B" w:rsidRPr="001040D6">
        <w:rPr>
          <w:rFonts w:ascii="Times New Roman" w:eastAsia="Times New Roman" w:hAnsi="Times New Roman" w:cs="Times New Roman"/>
          <w:sz w:val="27"/>
          <w:szCs w:val="27"/>
        </w:rPr>
        <w:t>було в тексті договору зазначено, що сторони розуміють зміст договору</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і</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його</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правову</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природу,</w:t>
      </w:r>
      <w:r w:rsidR="00F5560B"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і</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чи підписав</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такий</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текст</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договору</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Євценко</w:t>
      </w:r>
      <w:r w:rsidR="0080313C" w:rsidRPr="00257EBE">
        <w:rPr>
          <w:rFonts w:ascii="Times New Roman" w:eastAsia="Times New Roman" w:hAnsi="Times New Roman" w:cs="Times New Roman"/>
          <w:sz w:val="25"/>
          <w:szCs w:val="25"/>
        </w:rPr>
        <w:t xml:space="preserve"> </w:t>
      </w:r>
      <w:r w:rsidR="0080313C" w:rsidRPr="001040D6">
        <w:rPr>
          <w:rFonts w:ascii="Times New Roman" w:eastAsia="Times New Roman" w:hAnsi="Times New Roman" w:cs="Times New Roman"/>
          <w:sz w:val="27"/>
          <w:szCs w:val="27"/>
        </w:rPr>
        <w:t xml:space="preserve">Р.І., </w:t>
      </w:r>
      <w:r w:rsidR="00F5560B" w:rsidRPr="001040D6">
        <w:rPr>
          <w:rFonts w:ascii="Times New Roman" w:eastAsia="Times New Roman" w:hAnsi="Times New Roman" w:cs="Times New Roman"/>
          <w:sz w:val="27"/>
          <w:szCs w:val="27"/>
        </w:rPr>
        <w:t xml:space="preserve">кандидат відповів ствердно. </w:t>
      </w:r>
    </w:p>
    <w:p w:rsidR="001C549B" w:rsidRPr="001040D6" w:rsidRDefault="001C549B"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hAnsi="Times New Roman" w:cs="Times New Roman"/>
          <w:sz w:val="27"/>
          <w:szCs w:val="27"/>
        </w:rPr>
      </w:pPr>
      <w:r w:rsidRPr="001040D6">
        <w:rPr>
          <w:rFonts w:ascii="Times New Roman" w:eastAsia="Times New Roman" w:hAnsi="Times New Roman" w:cs="Times New Roman"/>
          <w:sz w:val="27"/>
          <w:szCs w:val="27"/>
        </w:rPr>
        <w:t>Відповідно</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до</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частини</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першої</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статті</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362</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Цивільного</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кодексу</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України</w:t>
      </w:r>
      <w:r w:rsidRPr="00257EBE">
        <w:rPr>
          <w:rFonts w:ascii="Times New Roman" w:eastAsia="Times New Roman" w:hAnsi="Times New Roman" w:cs="Times New Roman"/>
          <w:sz w:val="25"/>
          <w:szCs w:val="25"/>
        </w:rPr>
        <w:t xml:space="preserve"> </w:t>
      </w:r>
      <w:r w:rsidRPr="001040D6">
        <w:rPr>
          <w:rFonts w:ascii="Times New Roman" w:eastAsia="Times New Roman" w:hAnsi="Times New Roman" w:cs="Times New Roman"/>
          <w:sz w:val="27"/>
          <w:szCs w:val="27"/>
        </w:rPr>
        <w:t>у</w:t>
      </w:r>
      <w:r w:rsidRPr="00257EBE">
        <w:rPr>
          <w:rFonts w:ascii="Times New Roman" w:hAnsi="Times New Roman" w:cs="Times New Roman"/>
          <w:sz w:val="25"/>
          <w:szCs w:val="25"/>
        </w:rPr>
        <w:t xml:space="preserve"> </w:t>
      </w:r>
      <w:r w:rsidRPr="001040D6">
        <w:rPr>
          <w:rFonts w:ascii="Times New Roman" w:hAnsi="Times New Roman" w:cs="Times New Roman"/>
          <w:sz w:val="27"/>
          <w:szCs w:val="27"/>
        </w:rPr>
        <w:t>разі продажу частки у праві спільної часткової власності співвласник має переважне право</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перед</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іншими</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особами</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на</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її</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купівлю</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за</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ціною,</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оголошеною</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для</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продажу,</w:t>
      </w:r>
      <w:r w:rsidRPr="00257EBE">
        <w:rPr>
          <w:rFonts w:ascii="Times New Roman" w:hAnsi="Times New Roman" w:cs="Times New Roman"/>
          <w:sz w:val="28"/>
          <w:szCs w:val="28"/>
        </w:rPr>
        <w:t xml:space="preserve"> </w:t>
      </w:r>
      <w:r w:rsidRPr="001040D6">
        <w:rPr>
          <w:rFonts w:ascii="Times New Roman" w:hAnsi="Times New Roman" w:cs="Times New Roman"/>
          <w:sz w:val="27"/>
          <w:szCs w:val="27"/>
        </w:rPr>
        <w:t xml:space="preserve">та на інших рівних умовах, крім випадку продажу з публічних торгів. </w:t>
      </w:r>
      <w:bookmarkStart w:id="5" w:name="n1962"/>
      <w:bookmarkEnd w:id="5"/>
      <w:r w:rsidRPr="001040D6">
        <w:rPr>
          <w:rFonts w:ascii="Times New Roman" w:hAnsi="Times New Roman" w:cs="Times New Roman"/>
          <w:sz w:val="27"/>
          <w:szCs w:val="27"/>
        </w:rPr>
        <w:t xml:space="preserve"> </w:t>
      </w:r>
    </w:p>
    <w:p w:rsidR="003D426E" w:rsidRPr="001040D6" w:rsidRDefault="001C549B"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Правове регулювання укладення договору дарування не передбачає права переважної купівлі </w:t>
      </w:r>
      <w:r w:rsidR="005D292C" w:rsidRPr="001040D6">
        <w:rPr>
          <w:rFonts w:ascii="Times New Roman" w:eastAsia="Times New Roman" w:hAnsi="Times New Roman" w:cs="Times New Roman"/>
          <w:sz w:val="27"/>
          <w:szCs w:val="27"/>
        </w:rPr>
        <w:t>в</w:t>
      </w:r>
      <w:r w:rsidRPr="001040D6">
        <w:rPr>
          <w:rFonts w:ascii="Times New Roman" w:eastAsia="Times New Roman" w:hAnsi="Times New Roman" w:cs="Times New Roman"/>
          <w:sz w:val="27"/>
          <w:szCs w:val="27"/>
        </w:rPr>
        <w:t xml:space="preserve"> інших співвласників майна. Кандидат як адвокат, розуміючи</w:t>
      </w:r>
      <w:r w:rsidR="005D292C"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що наслідком укладення ним договору дарування (удаваного правочину), переслідуючи власні інтереси, діяв на шкоду інтересам інших співвласників квартири. Внаслідок укладення договору дарування інші співвласники квартири були позбавлені можливості реалізувати своє право переважної купівлі частини квартири, набут</w:t>
      </w:r>
      <w:r w:rsidR="005D292C" w:rsidRPr="001040D6">
        <w:rPr>
          <w:rFonts w:ascii="Times New Roman" w:eastAsia="Times New Roman" w:hAnsi="Times New Roman" w:cs="Times New Roman"/>
          <w:sz w:val="27"/>
          <w:szCs w:val="27"/>
        </w:rPr>
        <w:t>ої кандидатом.</w:t>
      </w:r>
    </w:p>
    <w:p w:rsidR="003D426E" w:rsidRPr="001040D6" w:rsidRDefault="003D426E"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Крім того, Комісія </w:t>
      </w:r>
      <w:r w:rsidR="009B186B">
        <w:rPr>
          <w:rFonts w:ascii="Times New Roman" w:eastAsia="Times New Roman" w:hAnsi="Times New Roman" w:cs="Times New Roman"/>
          <w:sz w:val="27"/>
          <w:szCs w:val="27"/>
        </w:rPr>
        <w:t>враховує</w:t>
      </w:r>
      <w:r w:rsidR="00CF0C4F" w:rsidRPr="001040D6">
        <w:rPr>
          <w:rFonts w:ascii="Times New Roman" w:eastAsia="Times New Roman" w:hAnsi="Times New Roman" w:cs="Times New Roman"/>
          <w:sz w:val="27"/>
          <w:szCs w:val="27"/>
        </w:rPr>
        <w:t>,</w:t>
      </w:r>
      <w:r w:rsidRPr="001040D6">
        <w:rPr>
          <w:rFonts w:ascii="Times New Roman" w:eastAsia="Times New Roman" w:hAnsi="Times New Roman" w:cs="Times New Roman"/>
          <w:sz w:val="27"/>
          <w:szCs w:val="27"/>
        </w:rPr>
        <w:t xml:space="preserve"> що с</w:t>
      </w:r>
      <w:r w:rsidR="001C549B" w:rsidRPr="001040D6">
        <w:rPr>
          <w:rFonts w:ascii="Times New Roman" w:eastAsia="Times New Roman" w:hAnsi="Times New Roman" w:cs="Times New Roman"/>
          <w:sz w:val="27"/>
          <w:szCs w:val="27"/>
        </w:rPr>
        <w:t xml:space="preserve">удовий процес щодо визнання договору дарування удаваним правочином, </w:t>
      </w:r>
      <w:r w:rsidRPr="001040D6">
        <w:rPr>
          <w:rFonts w:ascii="Times New Roman" w:eastAsia="Times New Roman" w:hAnsi="Times New Roman" w:cs="Times New Roman"/>
          <w:sz w:val="27"/>
          <w:szCs w:val="27"/>
        </w:rPr>
        <w:t xml:space="preserve">який </w:t>
      </w:r>
      <w:r w:rsidR="001C549B" w:rsidRPr="001040D6">
        <w:rPr>
          <w:rFonts w:ascii="Times New Roman" w:eastAsia="Times New Roman" w:hAnsi="Times New Roman" w:cs="Times New Roman"/>
          <w:sz w:val="27"/>
          <w:szCs w:val="27"/>
        </w:rPr>
        <w:t xml:space="preserve">формально ініційовано дружиною кандидата, </w:t>
      </w:r>
      <w:r w:rsidR="009B186B">
        <w:rPr>
          <w:rFonts w:ascii="Times New Roman" w:eastAsia="Times New Roman" w:hAnsi="Times New Roman" w:cs="Times New Roman"/>
          <w:sz w:val="27"/>
          <w:szCs w:val="27"/>
        </w:rPr>
        <w:t xml:space="preserve">кандидат </w:t>
      </w:r>
      <w:r w:rsidR="001C549B" w:rsidRPr="001040D6">
        <w:rPr>
          <w:rFonts w:ascii="Times New Roman" w:eastAsia="Times New Roman" w:hAnsi="Times New Roman" w:cs="Times New Roman"/>
          <w:sz w:val="27"/>
          <w:szCs w:val="27"/>
        </w:rPr>
        <w:t>вважав судовим процесом в своїх інтересах</w:t>
      </w:r>
      <w:r w:rsidRPr="001040D6">
        <w:rPr>
          <w:rFonts w:ascii="Times New Roman" w:eastAsia="Times New Roman" w:hAnsi="Times New Roman" w:cs="Times New Roman"/>
          <w:sz w:val="27"/>
          <w:szCs w:val="27"/>
        </w:rPr>
        <w:t xml:space="preserve">, хоч </w:t>
      </w:r>
      <w:proofErr w:type="spellStart"/>
      <w:r w:rsidR="009B186B">
        <w:rPr>
          <w:rFonts w:ascii="Times New Roman" w:eastAsia="Times New Roman" w:hAnsi="Times New Roman" w:cs="Times New Roman"/>
          <w:sz w:val="27"/>
          <w:szCs w:val="27"/>
        </w:rPr>
        <w:t>Євценко</w:t>
      </w:r>
      <w:proofErr w:type="spellEnd"/>
      <w:r w:rsidR="009B186B">
        <w:rPr>
          <w:rFonts w:ascii="Times New Roman" w:eastAsia="Times New Roman" w:hAnsi="Times New Roman" w:cs="Times New Roman"/>
          <w:sz w:val="27"/>
          <w:szCs w:val="27"/>
        </w:rPr>
        <w:t xml:space="preserve"> Р.І.</w:t>
      </w:r>
      <w:r w:rsidR="009B186B" w:rsidRPr="001040D6">
        <w:rPr>
          <w:rFonts w:ascii="Times New Roman" w:eastAsia="Times New Roman" w:hAnsi="Times New Roman" w:cs="Times New Roman"/>
          <w:sz w:val="27"/>
          <w:szCs w:val="27"/>
        </w:rPr>
        <w:t xml:space="preserve"> </w:t>
      </w:r>
      <w:r w:rsidR="005B64F3" w:rsidRPr="001040D6">
        <w:rPr>
          <w:rFonts w:ascii="Times New Roman" w:eastAsia="Times New Roman" w:hAnsi="Times New Roman" w:cs="Times New Roman"/>
          <w:sz w:val="27"/>
          <w:szCs w:val="27"/>
        </w:rPr>
        <w:t>був відповідачем у цій справі.</w:t>
      </w:r>
    </w:p>
    <w:p w:rsidR="007352C7" w:rsidRPr="001040D6" w:rsidRDefault="007352C7"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Вища кваліфікаційна комісія суддів України є державним колегіальним органом суддівського врядування, який на постійній основі діє в системі правосуддя України. Основною метою Комісії є формування доброчесного та високопрофесійного корпусу суддів.</w:t>
      </w:r>
    </w:p>
    <w:p w:rsidR="007352C7" w:rsidRPr="001040D6" w:rsidRDefault="007352C7"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що формуються залежно від персонального складу осіб, які призначаються на посади суддів.</w:t>
      </w:r>
    </w:p>
    <w:p w:rsidR="00903874" w:rsidRPr="001040D6" w:rsidRDefault="00F90DF5"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Нездатність кандидата підтвердити </w:t>
      </w:r>
      <w:r w:rsidR="003D426E" w:rsidRPr="001040D6">
        <w:rPr>
          <w:rFonts w:ascii="Times New Roman" w:eastAsia="Times New Roman" w:hAnsi="Times New Roman" w:cs="Times New Roman"/>
          <w:sz w:val="27"/>
          <w:szCs w:val="27"/>
        </w:rPr>
        <w:t xml:space="preserve">та пояснити законність і добросовісність своїх намірів укладати замість обумовленого сторонами договору купівлі-продажу іншого удаваного правочину – договору дарування та у зв’язку з цим позбавлення інших співвласників майна реалізувати своє право переважної купівлі, </w:t>
      </w:r>
      <w:r w:rsidRPr="001040D6">
        <w:rPr>
          <w:rFonts w:ascii="Times New Roman" w:eastAsia="Times New Roman" w:hAnsi="Times New Roman" w:cs="Times New Roman"/>
          <w:sz w:val="27"/>
          <w:szCs w:val="27"/>
        </w:rPr>
        <w:t xml:space="preserve">надати достовірні та обґрунтовані пояснення щодо </w:t>
      </w:r>
      <w:r w:rsidR="001C549B" w:rsidRPr="001040D6">
        <w:rPr>
          <w:rFonts w:ascii="Times New Roman" w:eastAsia="Times New Roman" w:hAnsi="Times New Roman" w:cs="Times New Roman"/>
          <w:sz w:val="27"/>
          <w:szCs w:val="27"/>
        </w:rPr>
        <w:t>реальності судового спору</w:t>
      </w:r>
      <w:r w:rsidR="00CF0C4F" w:rsidRPr="001040D6">
        <w:rPr>
          <w:rFonts w:ascii="Times New Roman" w:eastAsia="Times New Roman" w:hAnsi="Times New Roman" w:cs="Times New Roman"/>
          <w:sz w:val="27"/>
          <w:szCs w:val="27"/>
        </w:rPr>
        <w:t>,</w:t>
      </w:r>
      <w:r w:rsidR="003D426E" w:rsidRPr="001040D6">
        <w:rPr>
          <w:rFonts w:ascii="Times New Roman" w:eastAsia="Times New Roman" w:hAnsi="Times New Roman" w:cs="Times New Roman"/>
          <w:sz w:val="27"/>
          <w:szCs w:val="27"/>
        </w:rPr>
        <w:t xml:space="preserve"> який ініційовано за позовом дружини кандидата до </w:t>
      </w:r>
      <w:r w:rsidR="003D426E" w:rsidRPr="001040D6">
        <w:rPr>
          <w:rFonts w:ascii="Times New Roman" w:eastAsia="Times New Roman" w:hAnsi="Times New Roman" w:cs="Times New Roman"/>
          <w:sz w:val="27"/>
          <w:szCs w:val="27"/>
        </w:rPr>
        <w:lastRenderedPageBreak/>
        <w:t>самого кандидата</w:t>
      </w:r>
      <w:r w:rsidR="00CF0C4F" w:rsidRPr="001040D6">
        <w:rPr>
          <w:rFonts w:ascii="Times New Roman" w:eastAsia="Times New Roman" w:hAnsi="Times New Roman" w:cs="Times New Roman"/>
          <w:sz w:val="27"/>
          <w:szCs w:val="27"/>
        </w:rPr>
        <w:t>,</w:t>
      </w:r>
      <w:r w:rsidR="003D426E" w:rsidRPr="001040D6">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не відповідають критеріям, які висуваються до особи яка претендує обійняти посаду судді.</w:t>
      </w:r>
    </w:p>
    <w:p w:rsidR="007352C7" w:rsidRPr="001040D6" w:rsidRDefault="00FC0986"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З</w:t>
      </w:r>
      <w:r w:rsidR="007352C7" w:rsidRPr="001040D6">
        <w:rPr>
          <w:rFonts w:ascii="Times New Roman" w:eastAsia="Times New Roman" w:hAnsi="Times New Roman" w:cs="Times New Roman"/>
          <w:sz w:val="27"/>
          <w:szCs w:val="27"/>
        </w:rPr>
        <w:t xml:space="preserve">а результатами вивчення суддівського досьє та співбесіди з </w:t>
      </w:r>
      <w:r w:rsidR="001C549B" w:rsidRPr="001040D6">
        <w:rPr>
          <w:rFonts w:ascii="Times New Roman" w:eastAsia="Times New Roman" w:hAnsi="Times New Roman" w:cs="Times New Roman"/>
          <w:sz w:val="27"/>
          <w:szCs w:val="27"/>
        </w:rPr>
        <w:t>Євценком Р.І.</w:t>
      </w:r>
      <w:r w:rsidR="007352C7" w:rsidRPr="001040D6">
        <w:rPr>
          <w:rFonts w:ascii="Times New Roman" w:eastAsia="Times New Roman" w:hAnsi="Times New Roman" w:cs="Times New Roman"/>
          <w:sz w:val="27"/>
          <w:szCs w:val="27"/>
        </w:rPr>
        <w:t xml:space="preserve"> </w:t>
      </w:r>
      <w:r w:rsidR="00F90DF5" w:rsidRPr="001040D6">
        <w:rPr>
          <w:rFonts w:ascii="Times New Roman" w:eastAsia="Times New Roman" w:hAnsi="Times New Roman" w:cs="Times New Roman"/>
          <w:sz w:val="27"/>
          <w:szCs w:val="27"/>
        </w:rPr>
        <w:t>отримано інформацію</w:t>
      </w:r>
      <w:r w:rsidR="007352C7" w:rsidRPr="001040D6">
        <w:rPr>
          <w:rFonts w:ascii="Times New Roman" w:eastAsia="Times New Roman" w:hAnsi="Times New Roman" w:cs="Times New Roman"/>
          <w:sz w:val="27"/>
          <w:szCs w:val="27"/>
        </w:rPr>
        <w:t xml:space="preserve"> про кандидата, яка породжу</w:t>
      </w:r>
      <w:r w:rsidR="00903874" w:rsidRPr="001040D6">
        <w:rPr>
          <w:rFonts w:ascii="Times New Roman" w:eastAsia="Times New Roman" w:hAnsi="Times New Roman" w:cs="Times New Roman"/>
          <w:sz w:val="27"/>
          <w:szCs w:val="27"/>
        </w:rPr>
        <w:t>є</w:t>
      </w:r>
      <w:r w:rsidR="007352C7" w:rsidRPr="001040D6">
        <w:rPr>
          <w:rFonts w:ascii="Times New Roman" w:eastAsia="Times New Roman" w:hAnsi="Times New Roman" w:cs="Times New Roman"/>
          <w:sz w:val="27"/>
          <w:szCs w:val="27"/>
        </w:rPr>
        <w:t xml:space="preserve"> обґрунтовані сумніви в чесності, неупередженості, сумлінності</w:t>
      </w:r>
      <w:r w:rsidR="006A2782" w:rsidRPr="001040D6">
        <w:rPr>
          <w:rFonts w:ascii="Times New Roman" w:eastAsia="Times New Roman" w:hAnsi="Times New Roman" w:cs="Times New Roman"/>
          <w:sz w:val="27"/>
          <w:szCs w:val="27"/>
        </w:rPr>
        <w:t xml:space="preserve"> кандидата</w:t>
      </w:r>
      <w:r w:rsidR="007352C7" w:rsidRPr="001040D6">
        <w:rPr>
          <w:rFonts w:ascii="Times New Roman" w:eastAsia="Times New Roman" w:hAnsi="Times New Roman" w:cs="Times New Roman"/>
          <w:sz w:val="27"/>
          <w:szCs w:val="27"/>
        </w:rPr>
        <w:t xml:space="preserve">, у дотриманні </w:t>
      </w:r>
      <w:r w:rsidR="006A2782" w:rsidRPr="001040D6">
        <w:rPr>
          <w:rFonts w:ascii="Times New Roman" w:eastAsia="Times New Roman" w:hAnsi="Times New Roman" w:cs="Times New Roman"/>
          <w:sz w:val="27"/>
          <w:szCs w:val="27"/>
        </w:rPr>
        <w:t xml:space="preserve">ним </w:t>
      </w:r>
      <w:r w:rsidR="007352C7" w:rsidRPr="001040D6">
        <w:rPr>
          <w:rFonts w:ascii="Times New Roman" w:eastAsia="Times New Roman" w:hAnsi="Times New Roman" w:cs="Times New Roman"/>
          <w:sz w:val="27"/>
          <w:szCs w:val="27"/>
        </w:rPr>
        <w:t>етичних норм,</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у</w:t>
      </w:r>
      <w:r w:rsidR="007352C7" w:rsidRPr="00257EBE">
        <w:rPr>
          <w:rFonts w:ascii="Times New Roman" w:eastAsia="Times New Roman" w:hAnsi="Times New Roman" w:cs="Times New Roman"/>
          <w:sz w:val="25"/>
          <w:szCs w:val="25"/>
        </w:rPr>
        <w:t xml:space="preserve"> </w:t>
      </w:r>
      <w:r w:rsidR="006A2782" w:rsidRPr="001040D6">
        <w:rPr>
          <w:rFonts w:ascii="Times New Roman" w:eastAsia="Times New Roman" w:hAnsi="Times New Roman" w:cs="Times New Roman"/>
          <w:sz w:val="27"/>
          <w:szCs w:val="27"/>
        </w:rPr>
        <w:t>його</w:t>
      </w:r>
      <w:r w:rsidR="006A2782"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бездоганній</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поведінці</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у</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професійній</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діяльності</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та</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особистому</w:t>
      </w:r>
      <w:r w:rsidR="007352C7" w:rsidRPr="00257EBE">
        <w:rPr>
          <w:rFonts w:ascii="Times New Roman" w:eastAsia="Times New Roman" w:hAnsi="Times New Roman" w:cs="Times New Roman"/>
          <w:sz w:val="25"/>
          <w:szCs w:val="25"/>
        </w:rPr>
        <w:t xml:space="preserve"> </w:t>
      </w:r>
      <w:r w:rsidR="007352C7" w:rsidRPr="001040D6">
        <w:rPr>
          <w:rFonts w:ascii="Times New Roman" w:eastAsia="Times New Roman" w:hAnsi="Times New Roman" w:cs="Times New Roman"/>
          <w:sz w:val="27"/>
          <w:szCs w:val="27"/>
        </w:rPr>
        <w:t xml:space="preserve">житті, а також щодо законності джерел походження майна, відповідності рівня життя кандидата на посаду судді </w:t>
      </w:r>
      <w:r w:rsidR="00903874" w:rsidRPr="001040D6">
        <w:rPr>
          <w:rFonts w:ascii="Times New Roman" w:eastAsia="Times New Roman" w:hAnsi="Times New Roman" w:cs="Times New Roman"/>
          <w:sz w:val="27"/>
          <w:szCs w:val="27"/>
        </w:rPr>
        <w:t>та</w:t>
      </w:r>
      <w:r w:rsidR="007352C7" w:rsidRPr="001040D6">
        <w:rPr>
          <w:rFonts w:ascii="Times New Roman" w:eastAsia="Times New Roman" w:hAnsi="Times New Roman" w:cs="Times New Roman"/>
          <w:sz w:val="27"/>
          <w:szCs w:val="27"/>
        </w:rPr>
        <w:t xml:space="preserve"> членів його сім’ї задекларованим доходам.</w:t>
      </w:r>
    </w:p>
    <w:p w:rsidR="007352C7" w:rsidRPr="001040D6" w:rsidRDefault="007352C7"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 xml:space="preserve">Згідно </w:t>
      </w:r>
      <w:r w:rsidR="006A2782" w:rsidRPr="001040D6">
        <w:rPr>
          <w:rFonts w:ascii="Times New Roman" w:eastAsia="Times New Roman" w:hAnsi="Times New Roman" w:cs="Times New Roman"/>
          <w:sz w:val="27"/>
          <w:szCs w:val="27"/>
        </w:rPr>
        <w:t>з частиною</w:t>
      </w:r>
      <w:r w:rsidRPr="001040D6">
        <w:rPr>
          <w:rFonts w:ascii="Times New Roman" w:eastAsia="Times New Roman" w:hAnsi="Times New Roman" w:cs="Times New Roman"/>
          <w:sz w:val="27"/>
          <w:szCs w:val="27"/>
        </w:rPr>
        <w:t xml:space="preserve"> третьо</w:t>
      </w:r>
      <w:r w:rsidR="006A2782" w:rsidRPr="001040D6">
        <w:rPr>
          <w:rFonts w:ascii="Times New Roman" w:eastAsia="Times New Roman" w:hAnsi="Times New Roman" w:cs="Times New Roman"/>
          <w:sz w:val="27"/>
          <w:szCs w:val="27"/>
        </w:rPr>
        <w:t>ю</w:t>
      </w:r>
      <w:r w:rsidRPr="001040D6">
        <w:rPr>
          <w:rFonts w:ascii="Times New Roman" w:eastAsia="Times New Roman" w:hAnsi="Times New Roman" w:cs="Times New Roman"/>
          <w:sz w:val="27"/>
          <w:szCs w:val="27"/>
        </w:rPr>
        <w:t xml:space="preserve"> статті 79</w:t>
      </w:r>
      <w:r w:rsidRPr="001040D6">
        <w:rPr>
          <w:rFonts w:ascii="Times New Roman" w:eastAsia="Times New Roman" w:hAnsi="Times New Roman" w:cs="Times New Roman"/>
          <w:sz w:val="27"/>
          <w:szCs w:val="27"/>
          <w:vertAlign w:val="superscript"/>
        </w:rPr>
        <w:t>5</w:t>
      </w:r>
      <w:r w:rsidRPr="001040D6">
        <w:rPr>
          <w:rFonts w:ascii="Times New Roman" w:eastAsia="Times New Roman" w:hAnsi="Times New Roman" w:cs="Times New Roman"/>
          <w:sz w:val="27"/>
          <w:szCs w:val="27"/>
        </w:rPr>
        <w:t xml:space="preserve"> Закону </w:t>
      </w:r>
      <w:r w:rsidR="005B64F3" w:rsidRPr="001040D6">
        <w:rPr>
          <w:rFonts w:ascii="Times New Roman" w:eastAsia="Times New Roman" w:hAnsi="Times New Roman" w:cs="Times New Roman"/>
          <w:sz w:val="27"/>
          <w:szCs w:val="27"/>
        </w:rPr>
        <w:t>В</w:t>
      </w:r>
      <w:r w:rsidRPr="001040D6">
        <w:rPr>
          <w:rFonts w:ascii="Times New Roman" w:eastAsia="Times New Roman" w:hAnsi="Times New Roman" w:cs="Times New Roman"/>
          <w:sz w:val="27"/>
          <w:szCs w:val="27"/>
        </w:rPr>
        <w:t>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w:t>
      </w:r>
      <w:r w:rsidR="00CF0C4F" w:rsidRPr="001040D6">
        <w:rPr>
          <w:rFonts w:ascii="Times New Roman" w:eastAsia="Times New Roman" w:hAnsi="Times New Roman" w:cs="Times New Roman"/>
          <w:sz w:val="27"/>
          <w:szCs w:val="27"/>
        </w:rPr>
        <w:t>очесності чи професійної етики.</w:t>
      </w:r>
    </w:p>
    <w:p w:rsidR="003D426E" w:rsidRPr="001040D6" w:rsidRDefault="004964A9"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hAnsi="Times New Roman" w:cs="Times New Roman"/>
          <w:sz w:val="27"/>
          <w:szCs w:val="27"/>
        </w:rPr>
      </w:pPr>
      <w:r w:rsidRPr="001040D6">
        <w:rPr>
          <w:rFonts w:ascii="Times New Roman" w:eastAsia="Times New Roman" w:hAnsi="Times New Roman" w:cs="Times New Roman"/>
          <w:sz w:val="27"/>
          <w:szCs w:val="27"/>
        </w:rPr>
        <w:t xml:space="preserve">Комісія дійшла висновку про </w:t>
      </w:r>
      <w:r w:rsidR="00F90DF5" w:rsidRPr="001040D6">
        <w:rPr>
          <w:rFonts w:ascii="Times New Roman" w:eastAsia="Times New Roman" w:hAnsi="Times New Roman" w:cs="Times New Roman"/>
          <w:sz w:val="27"/>
          <w:szCs w:val="27"/>
        </w:rPr>
        <w:t>не</w:t>
      </w:r>
      <w:r w:rsidRPr="001040D6">
        <w:rPr>
          <w:rFonts w:ascii="Times New Roman" w:eastAsia="Times New Roman" w:hAnsi="Times New Roman" w:cs="Times New Roman"/>
          <w:sz w:val="27"/>
          <w:szCs w:val="27"/>
        </w:rPr>
        <w:t xml:space="preserve">відповідність </w:t>
      </w:r>
      <w:proofErr w:type="spellStart"/>
      <w:r w:rsidR="006A2782" w:rsidRPr="001040D6">
        <w:rPr>
          <w:rFonts w:ascii="Times New Roman" w:eastAsia="Times New Roman" w:hAnsi="Times New Roman" w:cs="Times New Roman"/>
          <w:sz w:val="27"/>
          <w:szCs w:val="27"/>
        </w:rPr>
        <w:t>Євценка</w:t>
      </w:r>
      <w:proofErr w:type="spellEnd"/>
      <w:r w:rsidR="006A2782" w:rsidRPr="001040D6">
        <w:rPr>
          <w:rFonts w:ascii="Times New Roman" w:eastAsia="Times New Roman" w:hAnsi="Times New Roman" w:cs="Times New Roman"/>
          <w:sz w:val="27"/>
          <w:szCs w:val="27"/>
        </w:rPr>
        <w:t xml:space="preserve"> Р.І. </w:t>
      </w:r>
      <w:r w:rsidRPr="001040D6">
        <w:rPr>
          <w:rFonts w:ascii="Times New Roman" w:eastAsia="Times New Roman" w:hAnsi="Times New Roman" w:cs="Times New Roman"/>
          <w:sz w:val="27"/>
          <w:szCs w:val="27"/>
        </w:rPr>
        <w:t>вимогам до кандидата, передбачени</w:t>
      </w:r>
      <w:r w:rsidR="006A2782" w:rsidRPr="001040D6">
        <w:rPr>
          <w:rFonts w:ascii="Times New Roman" w:eastAsia="Times New Roman" w:hAnsi="Times New Roman" w:cs="Times New Roman"/>
          <w:sz w:val="27"/>
          <w:szCs w:val="27"/>
        </w:rPr>
        <w:t>х</w:t>
      </w:r>
      <w:r w:rsidRPr="001040D6">
        <w:rPr>
          <w:rFonts w:ascii="Times New Roman" w:eastAsia="Times New Roman" w:hAnsi="Times New Roman" w:cs="Times New Roman"/>
          <w:sz w:val="27"/>
          <w:szCs w:val="27"/>
        </w:rPr>
        <w:t xml:space="preserve"> Конституцією України та Законом, що є підставою для ухвалення рішення про </w:t>
      </w:r>
      <w:r w:rsidR="00F90DF5" w:rsidRPr="001040D6">
        <w:rPr>
          <w:rFonts w:ascii="Times New Roman" w:hAnsi="Times New Roman" w:cs="Times New Roman"/>
          <w:sz w:val="27"/>
          <w:szCs w:val="27"/>
          <w:shd w:val="clear" w:color="auto" w:fill="FFFFFF"/>
        </w:rPr>
        <w:t xml:space="preserve">відмову в наданні рекомендації про призначення кандидата на посаду судді </w:t>
      </w:r>
      <w:bookmarkStart w:id="6" w:name="_heading=h.gjdgxs" w:colFirst="0" w:colLast="0"/>
      <w:bookmarkStart w:id="7" w:name="_heading=h.jnwlx07kcz2z" w:colFirst="0" w:colLast="0"/>
      <w:bookmarkEnd w:id="6"/>
      <w:bookmarkEnd w:id="7"/>
      <w:r w:rsidR="003D426E" w:rsidRPr="001040D6">
        <w:rPr>
          <w:rFonts w:ascii="Times New Roman" w:hAnsi="Times New Roman" w:cs="Times New Roman"/>
          <w:sz w:val="27"/>
          <w:szCs w:val="27"/>
        </w:rPr>
        <w:t>Великомихайлівського районного суду Одеської області.</w:t>
      </w:r>
    </w:p>
    <w:p w:rsidR="004964A9" w:rsidRPr="001040D6" w:rsidRDefault="003B4AEE" w:rsidP="00257EBE">
      <w:pPr>
        <w:pBdr>
          <w:top w:val="nil"/>
          <w:left w:val="nil"/>
          <w:bottom w:val="nil"/>
          <w:right w:val="nil"/>
          <w:between w:val="nil"/>
        </w:pBdr>
        <w:shd w:val="clear" w:color="auto" w:fill="FFFFFF" w:themeFill="background1"/>
        <w:spacing w:after="0" w:line="294" w:lineRule="exact"/>
        <w:ind w:left="-142" w:firstLine="709"/>
        <w:jc w:val="both"/>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Ураховуючи викладене,</w:t>
      </w:r>
      <w:r w:rsidR="004964A9" w:rsidRPr="001040D6">
        <w:rPr>
          <w:rFonts w:ascii="Times New Roman" w:eastAsia="Times New Roman" w:hAnsi="Times New Roman" w:cs="Times New Roman"/>
          <w:sz w:val="27"/>
          <w:szCs w:val="27"/>
        </w:rPr>
        <w:t xml:space="preserve"> Вища кваліфікаційна комісія суддів України </w:t>
      </w:r>
      <w:r w:rsidR="00CA6B06" w:rsidRPr="001040D6">
        <w:rPr>
          <w:rFonts w:ascii="Times New Roman" w:eastAsia="Times New Roman" w:hAnsi="Times New Roman" w:cs="Times New Roman"/>
          <w:sz w:val="27"/>
          <w:szCs w:val="27"/>
        </w:rPr>
        <w:t>одноголосно</w:t>
      </w:r>
    </w:p>
    <w:p w:rsidR="001540DF" w:rsidRPr="001040D6" w:rsidRDefault="001540DF" w:rsidP="00257EBE">
      <w:pPr>
        <w:shd w:val="clear" w:color="auto" w:fill="FFFFFF" w:themeFill="background1"/>
        <w:spacing w:after="0" w:line="294" w:lineRule="exact"/>
        <w:ind w:left="-142" w:firstLine="709"/>
        <w:jc w:val="center"/>
        <w:rPr>
          <w:rFonts w:ascii="Times New Roman" w:eastAsia="Times New Roman" w:hAnsi="Times New Roman" w:cs="Times New Roman"/>
          <w:sz w:val="27"/>
          <w:szCs w:val="27"/>
        </w:rPr>
      </w:pPr>
    </w:p>
    <w:p w:rsidR="001540DF" w:rsidRPr="001040D6" w:rsidRDefault="001E5BA4" w:rsidP="00257EBE">
      <w:pPr>
        <w:shd w:val="clear" w:color="auto" w:fill="FFFFFF" w:themeFill="background1"/>
        <w:spacing w:after="0" w:line="294" w:lineRule="exact"/>
        <w:ind w:left="-142"/>
        <w:jc w:val="center"/>
        <w:rPr>
          <w:rFonts w:ascii="Times New Roman" w:eastAsia="Times New Roman" w:hAnsi="Times New Roman" w:cs="Times New Roman"/>
          <w:sz w:val="27"/>
          <w:szCs w:val="27"/>
        </w:rPr>
      </w:pPr>
      <w:r w:rsidRPr="001040D6">
        <w:rPr>
          <w:rFonts w:ascii="Times New Roman" w:eastAsia="Times New Roman" w:hAnsi="Times New Roman" w:cs="Times New Roman"/>
          <w:sz w:val="27"/>
          <w:szCs w:val="27"/>
        </w:rPr>
        <w:t>вирішила:</w:t>
      </w:r>
    </w:p>
    <w:p w:rsidR="001540DF" w:rsidRPr="001040D6" w:rsidRDefault="001540DF" w:rsidP="00257EBE">
      <w:pPr>
        <w:shd w:val="clear" w:color="auto" w:fill="FFFFFF" w:themeFill="background1"/>
        <w:spacing w:after="0" w:line="294" w:lineRule="exact"/>
        <w:ind w:left="-142"/>
        <w:jc w:val="center"/>
        <w:rPr>
          <w:rFonts w:ascii="Times New Roman" w:eastAsia="Times New Roman" w:hAnsi="Times New Roman" w:cs="Times New Roman"/>
          <w:sz w:val="27"/>
          <w:szCs w:val="27"/>
        </w:rPr>
      </w:pPr>
    </w:p>
    <w:p w:rsidR="003B4AEE" w:rsidRPr="001040D6" w:rsidRDefault="003B4AEE" w:rsidP="00257EBE">
      <w:pPr>
        <w:pBdr>
          <w:top w:val="nil"/>
          <w:left w:val="nil"/>
          <w:bottom w:val="nil"/>
          <w:right w:val="nil"/>
          <w:between w:val="nil"/>
        </w:pBdr>
        <w:shd w:val="clear" w:color="auto" w:fill="FFFFFF" w:themeFill="background1"/>
        <w:spacing w:after="0" w:line="294" w:lineRule="exact"/>
        <w:ind w:left="-142"/>
        <w:jc w:val="both"/>
        <w:rPr>
          <w:rFonts w:ascii="Times New Roman" w:hAnsi="Times New Roman" w:cs="Times New Roman"/>
          <w:sz w:val="27"/>
          <w:szCs w:val="27"/>
        </w:rPr>
      </w:pPr>
      <w:r w:rsidRPr="001040D6">
        <w:rPr>
          <w:rFonts w:ascii="Times New Roman" w:hAnsi="Times New Roman" w:cs="Times New Roman"/>
          <w:sz w:val="27"/>
          <w:szCs w:val="27"/>
        </w:rPr>
        <w:t xml:space="preserve">відмовити </w:t>
      </w:r>
      <w:r w:rsidR="002F6F1B">
        <w:rPr>
          <w:rFonts w:ascii="Times New Roman" w:hAnsi="Times New Roman" w:cs="Times New Roman"/>
          <w:sz w:val="27"/>
          <w:szCs w:val="27"/>
        </w:rPr>
        <w:t>у</w:t>
      </w:r>
      <w:r w:rsidRPr="001040D6">
        <w:rPr>
          <w:rFonts w:ascii="Times New Roman" w:hAnsi="Times New Roman" w:cs="Times New Roman"/>
          <w:sz w:val="27"/>
          <w:szCs w:val="27"/>
        </w:rPr>
        <w:t xml:space="preserve"> </w:t>
      </w:r>
      <w:r w:rsidR="00D16A03" w:rsidRPr="001040D6">
        <w:rPr>
          <w:rFonts w:ascii="Times New Roman" w:hAnsi="Times New Roman" w:cs="Times New Roman"/>
          <w:sz w:val="27"/>
          <w:szCs w:val="27"/>
        </w:rPr>
        <w:t>внесенні</w:t>
      </w:r>
      <w:r w:rsidRPr="001040D6">
        <w:rPr>
          <w:rFonts w:ascii="Times New Roman" w:hAnsi="Times New Roman" w:cs="Times New Roman"/>
          <w:sz w:val="27"/>
          <w:szCs w:val="27"/>
        </w:rPr>
        <w:t xml:space="preserve"> рекомендації</w:t>
      </w:r>
      <w:r w:rsidR="00FC0986" w:rsidRPr="001040D6">
        <w:rPr>
          <w:rFonts w:ascii="Times New Roman" w:hAnsi="Times New Roman" w:cs="Times New Roman"/>
          <w:sz w:val="27"/>
          <w:szCs w:val="27"/>
        </w:rPr>
        <w:t xml:space="preserve"> Вищій раді правосуддя</w:t>
      </w:r>
      <w:r w:rsidRPr="001040D6">
        <w:rPr>
          <w:rFonts w:ascii="Times New Roman" w:hAnsi="Times New Roman" w:cs="Times New Roman"/>
          <w:sz w:val="27"/>
          <w:szCs w:val="27"/>
        </w:rPr>
        <w:t xml:space="preserve"> про призначення </w:t>
      </w:r>
      <w:r w:rsidR="00D16A03" w:rsidRPr="001040D6">
        <w:rPr>
          <w:rFonts w:ascii="Times New Roman" w:hAnsi="Times New Roman" w:cs="Times New Roman"/>
          <w:sz w:val="27"/>
          <w:szCs w:val="27"/>
        </w:rPr>
        <w:t>Євценка Романа Ігоровича на посаду судді Великомихайлівського районного суду Одеської області.</w:t>
      </w:r>
    </w:p>
    <w:p w:rsidR="001540DF" w:rsidRPr="001040D6" w:rsidRDefault="001540DF" w:rsidP="00D073FE">
      <w:pPr>
        <w:shd w:val="clear" w:color="auto" w:fill="FFFFFF" w:themeFill="background1"/>
        <w:spacing w:after="0" w:line="480" w:lineRule="auto"/>
        <w:ind w:left="-142"/>
        <w:jc w:val="both"/>
        <w:rPr>
          <w:rFonts w:ascii="Times New Roman" w:eastAsia="Times New Roman" w:hAnsi="Times New Roman" w:cs="Times New Roman"/>
          <w:sz w:val="27"/>
          <w:szCs w:val="27"/>
        </w:rPr>
      </w:pPr>
    </w:p>
    <w:p w:rsidR="00257EBE" w:rsidRDefault="00257EBE" w:rsidP="00D073FE">
      <w:pPr>
        <w:shd w:val="clear" w:color="auto" w:fill="FFFFFF"/>
        <w:spacing w:after="0" w:line="480" w:lineRule="auto"/>
        <w:ind w:left="-142"/>
        <w:jc w:val="both"/>
        <w:rPr>
          <w:rFonts w:ascii="Times New Roman" w:eastAsia="Times New Roman" w:hAnsi="Times New Roman" w:cs="Times New Roman"/>
          <w:bCs/>
          <w:sz w:val="27"/>
          <w:szCs w:val="27"/>
        </w:rPr>
      </w:pPr>
      <w:r>
        <w:rPr>
          <w:rFonts w:ascii="Times New Roman" w:eastAsia="Times New Roman" w:hAnsi="Times New Roman" w:cs="Times New Roman"/>
          <w:sz w:val="27"/>
          <w:szCs w:val="27"/>
        </w:rPr>
        <w:t>Головуючий</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00D073FE">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Роман</w:t>
      </w:r>
      <w:r>
        <w:rPr>
          <w:rFonts w:ascii="Times New Roman" w:eastAsia="Times New Roman" w:hAnsi="Times New Roman" w:cs="Times New Roman"/>
          <w:sz w:val="27"/>
          <w:szCs w:val="27"/>
        </w:rPr>
        <w:t xml:space="preserve"> </w:t>
      </w:r>
      <w:r w:rsidRPr="001040D6">
        <w:rPr>
          <w:rFonts w:ascii="Times New Roman" w:eastAsia="Times New Roman" w:hAnsi="Times New Roman" w:cs="Times New Roman"/>
          <w:bCs/>
          <w:sz w:val="27"/>
          <w:szCs w:val="27"/>
        </w:rPr>
        <w:t>САБОДАШ</w:t>
      </w:r>
    </w:p>
    <w:p w:rsidR="00257EBE" w:rsidRDefault="00257EBE" w:rsidP="00D073FE">
      <w:pPr>
        <w:shd w:val="clear" w:color="auto" w:fill="FFFFFF"/>
        <w:spacing w:after="0" w:line="480" w:lineRule="auto"/>
        <w:ind w:left="-142"/>
        <w:jc w:val="both"/>
        <w:rPr>
          <w:rFonts w:ascii="Times New Roman" w:eastAsia="Times New Roman" w:hAnsi="Times New Roman" w:cs="Times New Roman"/>
          <w:bCs/>
          <w:sz w:val="27"/>
          <w:szCs w:val="27"/>
        </w:rPr>
      </w:pPr>
    </w:p>
    <w:p w:rsidR="00257EBE" w:rsidRDefault="00257EBE" w:rsidP="00D073FE">
      <w:pPr>
        <w:shd w:val="clear" w:color="auto" w:fill="FFFFFF"/>
        <w:spacing w:after="0" w:line="480" w:lineRule="auto"/>
        <w:ind w:left="-14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Члени Комісії:</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00D073FE">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Олексій</w:t>
      </w:r>
      <w:r>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ОМЕЛЬЯН</w:t>
      </w:r>
    </w:p>
    <w:p w:rsidR="00257EBE" w:rsidRDefault="00257EBE" w:rsidP="00D073FE">
      <w:pPr>
        <w:shd w:val="clear" w:color="auto" w:fill="FFFFFF"/>
        <w:spacing w:after="0" w:line="480" w:lineRule="auto"/>
        <w:ind w:left="-142"/>
        <w:jc w:val="both"/>
        <w:rPr>
          <w:rFonts w:ascii="Times New Roman" w:eastAsia="Times New Roman" w:hAnsi="Times New Roman" w:cs="Times New Roman"/>
          <w:sz w:val="27"/>
          <w:szCs w:val="27"/>
        </w:rPr>
      </w:pPr>
    </w:p>
    <w:p w:rsidR="00257EBE" w:rsidRDefault="00D073FE" w:rsidP="00D073FE">
      <w:pPr>
        <w:shd w:val="clear" w:color="auto" w:fill="FFFFFF"/>
        <w:spacing w:after="0" w:line="480" w:lineRule="auto"/>
        <w:ind w:left="-14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sidRPr="001040D6">
        <w:rPr>
          <w:rFonts w:ascii="Times New Roman" w:eastAsia="Times New Roman" w:hAnsi="Times New Roman" w:cs="Times New Roman"/>
          <w:sz w:val="27"/>
          <w:szCs w:val="27"/>
        </w:rPr>
        <w:t>Андрій</w:t>
      </w:r>
      <w:r>
        <w:rPr>
          <w:rFonts w:ascii="Times New Roman" w:eastAsia="Times New Roman" w:hAnsi="Times New Roman" w:cs="Times New Roman"/>
          <w:sz w:val="27"/>
          <w:szCs w:val="27"/>
        </w:rPr>
        <w:t xml:space="preserve"> </w:t>
      </w:r>
      <w:r w:rsidRPr="001040D6">
        <w:rPr>
          <w:rFonts w:ascii="Times New Roman" w:eastAsia="Times New Roman" w:hAnsi="Times New Roman" w:cs="Times New Roman"/>
          <w:sz w:val="27"/>
          <w:szCs w:val="27"/>
        </w:rPr>
        <w:t>ПАСІЧНИК</w:t>
      </w:r>
    </w:p>
    <w:sectPr w:rsidR="00257EBE" w:rsidSect="003F6FB8">
      <w:headerReference w:type="default" r:id="rId11"/>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70" w:rsidRDefault="00833570">
      <w:pPr>
        <w:spacing w:after="0" w:line="240" w:lineRule="auto"/>
      </w:pPr>
      <w:r>
        <w:separator/>
      </w:r>
    </w:p>
  </w:endnote>
  <w:endnote w:type="continuationSeparator" w:id="0">
    <w:p w:rsidR="00833570" w:rsidRDefault="00833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70" w:rsidRDefault="00833570">
      <w:pPr>
        <w:spacing w:after="0" w:line="240" w:lineRule="auto"/>
      </w:pPr>
      <w:r>
        <w:separator/>
      </w:r>
    </w:p>
  </w:footnote>
  <w:footnote w:type="continuationSeparator" w:id="0">
    <w:p w:rsidR="00833570" w:rsidRDefault="00833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BE" w:rsidRDefault="00257EBE">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062E3">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257EBE" w:rsidRDefault="00257EBE">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0010D"/>
    <w:rsid w:val="000251BC"/>
    <w:rsid w:val="0003403D"/>
    <w:rsid w:val="00055A8C"/>
    <w:rsid w:val="00056D6B"/>
    <w:rsid w:val="000D5FC5"/>
    <w:rsid w:val="000E19C3"/>
    <w:rsid w:val="000E67EE"/>
    <w:rsid w:val="001040D6"/>
    <w:rsid w:val="00106DFA"/>
    <w:rsid w:val="00116A5B"/>
    <w:rsid w:val="00141867"/>
    <w:rsid w:val="0014624E"/>
    <w:rsid w:val="001540DF"/>
    <w:rsid w:val="00163F5B"/>
    <w:rsid w:val="00164DB6"/>
    <w:rsid w:val="001B2981"/>
    <w:rsid w:val="001C549B"/>
    <w:rsid w:val="001D263A"/>
    <w:rsid w:val="001D6DCA"/>
    <w:rsid w:val="001E5BA4"/>
    <w:rsid w:val="00210AE0"/>
    <w:rsid w:val="00224DDC"/>
    <w:rsid w:val="00225B4F"/>
    <w:rsid w:val="00241901"/>
    <w:rsid w:val="002448A8"/>
    <w:rsid w:val="002526DC"/>
    <w:rsid w:val="00257EBE"/>
    <w:rsid w:val="002629F2"/>
    <w:rsid w:val="00290014"/>
    <w:rsid w:val="00290325"/>
    <w:rsid w:val="002A5538"/>
    <w:rsid w:val="002B4258"/>
    <w:rsid w:val="002C3D69"/>
    <w:rsid w:val="002C7C7E"/>
    <w:rsid w:val="002E3DA2"/>
    <w:rsid w:val="002F2096"/>
    <w:rsid w:val="002F2CEF"/>
    <w:rsid w:val="002F6F1B"/>
    <w:rsid w:val="00303FCD"/>
    <w:rsid w:val="0030420D"/>
    <w:rsid w:val="0031025A"/>
    <w:rsid w:val="00320A77"/>
    <w:rsid w:val="00337373"/>
    <w:rsid w:val="00355752"/>
    <w:rsid w:val="00356B61"/>
    <w:rsid w:val="00357203"/>
    <w:rsid w:val="00361844"/>
    <w:rsid w:val="00365A15"/>
    <w:rsid w:val="00373FB6"/>
    <w:rsid w:val="003A196B"/>
    <w:rsid w:val="003A321C"/>
    <w:rsid w:val="003A41C8"/>
    <w:rsid w:val="003A6769"/>
    <w:rsid w:val="003B4AEE"/>
    <w:rsid w:val="003C7A6F"/>
    <w:rsid w:val="003D426E"/>
    <w:rsid w:val="003F6FB8"/>
    <w:rsid w:val="00421F7A"/>
    <w:rsid w:val="00446534"/>
    <w:rsid w:val="004640F6"/>
    <w:rsid w:val="004672BD"/>
    <w:rsid w:val="004862AE"/>
    <w:rsid w:val="00486337"/>
    <w:rsid w:val="004964A9"/>
    <w:rsid w:val="004A6C60"/>
    <w:rsid w:val="004B5041"/>
    <w:rsid w:val="004C2371"/>
    <w:rsid w:val="004E0414"/>
    <w:rsid w:val="004E3F70"/>
    <w:rsid w:val="004E57A5"/>
    <w:rsid w:val="005062E3"/>
    <w:rsid w:val="00507D6B"/>
    <w:rsid w:val="005200B7"/>
    <w:rsid w:val="005217B9"/>
    <w:rsid w:val="0052275C"/>
    <w:rsid w:val="00534E59"/>
    <w:rsid w:val="0054382C"/>
    <w:rsid w:val="00550F55"/>
    <w:rsid w:val="00556A35"/>
    <w:rsid w:val="005617CD"/>
    <w:rsid w:val="0056607E"/>
    <w:rsid w:val="00567507"/>
    <w:rsid w:val="005A64D3"/>
    <w:rsid w:val="005B5C32"/>
    <w:rsid w:val="005B64F3"/>
    <w:rsid w:val="005B7083"/>
    <w:rsid w:val="005D292C"/>
    <w:rsid w:val="005D3204"/>
    <w:rsid w:val="005D4659"/>
    <w:rsid w:val="005D64CE"/>
    <w:rsid w:val="005F2826"/>
    <w:rsid w:val="00600F2C"/>
    <w:rsid w:val="00605641"/>
    <w:rsid w:val="0061074C"/>
    <w:rsid w:val="00614BD1"/>
    <w:rsid w:val="00627069"/>
    <w:rsid w:val="00642972"/>
    <w:rsid w:val="00643C80"/>
    <w:rsid w:val="00664C3A"/>
    <w:rsid w:val="00666AC7"/>
    <w:rsid w:val="00675509"/>
    <w:rsid w:val="0068500C"/>
    <w:rsid w:val="006853CD"/>
    <w:rsid w:val="00691359"/>
    <w:rsid w:val="006951E9"/>
    <w:rsid w:val="006A2782"/>
    <w:rsid w:val="006A5FA8"/>
    <w:rsid w:val="006B436C"/>
    <w:rsid w:val="006C2DE2"/>
    <w:rsid w:val="006D19A0"/>
    <w:rsid w:val="006D3035"/>
    <w:rsid w:val="006D47FB"/>
    <w:rsid w:val="006E5B97"/>
    <w:rsid w:val="006F3D5B"/>
    <w:rsid w:val="00710F01"/>
    <w:rsid w:val="00715122"/>
    <w:rsid w:val="007219AA"/>
    <w:rsid w:val="007303D7"/>
    <w:rsid w:val="007352C7"/>
    <w:rsid w:val="0074017A"/>
    <w:rsid w:val="007579F2"/>
    <w:rsid w:val="00767036"/>
    <w:rsid w:val="00776170"/>
    <w:rsid w:val="00782513"/>
    <w:rsid w:val="007863F5"/>
    <w:rsid w:val="007A6979"/>
    <w:rsid w:val="007B1180"/>
    <w:rsid w:val="007C6814"/>
    <w:rsid w:val="007D4961"/>
    <w:rsid w:val="007D5BCA"/>
    <w:rsid w:val="007D64BD"/>
    <w:rsid w:val="007E0C07"/>
    <w:rsid w:val="007E5AB2"/>
    <w:rsid w:val="0080313C"/>
    <w:rsid w:val="00810CF0"/>
    <w:rsid w:val="0083060C"/>
    <w:rsid w:val="0083337C"/>
    <w:rsid w:val="00833570"/>
    <w:rsid w:val="00835753"/>
    <w:rsid w:val="0084357E"/>
    <w:rsid w:val="00844813"/>
    <w:rsid w:val="00846AFE"/>
    <w:rsid w:val="00847AA0"/>
    <w:rsid w:val="00861AA1"/>
    <w:rsid w:val="008629BD"/>
    <w:rsid w:val="008758D9"/>
    <w:rsid w:val="00877D89"/>
    <w:rsid w:val="008811A8"/>
    <w:rsid w:val="0088303F"/>
    <w:rsid w:val="0089070D"/>
    <w:rsid w:val="00892A48"/>
    <w:rsid w:val="00894DEB"/>
    <w:rsid w:val="00897327"/>
    <w:rsid w:val="008C2C94"/>
    <w:rsid w:val="008C2F06"/>
    <w:rsid w:val="008D2269"/>
    <w:rsid w:val="008E704A"/>
    <w:rsid w:val="00903874"/>
    <w:rsid w:val="00906868"/>
    <w:rsid w:val="00934481"/>
    <w:rsid w:val="009417D8"/>
    <w:rsid w:val="009513CC"/>
    <w:rsid w:val="0096503A"/>
    <w:rsid w:val="0096610B"/>
    <w:rsid w:val="00986ED8"/>
    <w:rsid w:val="009B186B"/>
    <w:rsid w:val="009C596F"/>
    <w:rsid w:val="009D0E1A"/>
    <w:rsid w:val="009E728D"/>
    <w:rsid w:val="009F5178"/>
    <w:rsid w:val="00A13047"/>
    <w:rsid w:val="00A15DFC"/>
    <w:rsid w:val="00A21FE6"/>
    <w:rsid w:val="00A269AD"/>
    <w:rsid w:val="00A35795"/>
    <w:rsid w:val="00A437D4"/>
    <w:rsid w:val="00A44784"/>
    <w:rsid w:val="00A7360D"/>
    <w:rsid w:val="00A858D3"/>
    <w:rsid w:val="00A96FBD"/>
    <w:rsid w:val="00A97B06"/>
    <w:rsid w:val="00AC0A96"/>
    <w:rsid w:val="00AC7A2F"/>
    <w:rsid w:val="00AD6A9D"/>
    <w:rsid w:val="00AF3828"/>
    <w:rsid w:val="00B02FC7"/>
    <w:rsid w:val="00B24B87"/>
    <w:rsid w:val="00B26F7A"/>
    <w:rsid w:val="00B31A6B"/>
    <w:rsid w:val="00B82138"/>
    <w:rsid w:val="00B84478"/>
    <w:rsid w:val="00BA2BBA"/>
    <w:rsid w:val="00BB40F9"/>
    <w:rsid w:val="00BE4569"/>
    <w:rsid w:val="00C0510B"/>
    <w:rsid w:val="00C175D8"/>
    <w:rsid w:val="00C263EF"/>
    <w:rsid w:val="00C51BA3"/>
    <w:rsid w:val="00C72D21"/>
    <w:rsid w:val="00C81302"/>
    <w:rsid w:val="00CA6B06"/>
    <w:rsid w:val="00CD58BD"/>
    <w:rsid w:val="00CE4A52"/>
    <w:rsid w:val="00CE5528"/>
    <w:rsid w:val="00CF0C4F"/>
    <w:rsid w:val="00D073FE"/>
    <w:rsid w:val="00D16A03"/>
    <w:rsid w:val="00D2085D"/>
    <w:rsid w:val="00D24099"/>
    <w:rsid w:val="00D36EEC"/>
    <w:rsid w:val="00D4030E"/>
    <w:rsid w:val="00D42ADB"/>
    <w:rsid w:val="00D50922"/>
    <w:rsid w:val="00D52AF7"/>
    <w:rsid w:val="00D93240"/>
    <w:rsid w:val="00DA2096"/>
    <w:rsid w:val="00DC05C5"/>
    <w:rsid w:val="00DD0480"/>
    <w:rsid w:val="00E246DB"/>
    <w:rsid w:val="00E24F27"/>
    <w:rsid w:val="00E26032"/>
    <w:rsid w:val="00E262F9"/>
    <w:rsid w:val="00E91A49"/>
    <w:rsid w:val="00EB760E"/>
    <w:rsid w:val="00EC520D"/>
    <w:rsid w:val="00EC555B"/>
    <w:rsid w:val="00ED011A"/>
    <w:rsid w:val="00EE0685"/>
    <w:rsid w:val="00F0524C"/>
    <w:rsid w:val="00F20731"/>
    <w:rsid w:val="00F20ACF"/>
    <w:rsid w:val="00F3568E"/>
    <w:rsid w:val="00F5560B"/>
    <w:rsid w:val="00F90DF5"/>
    <w:rsid w:val="00FA6DE0"/>
    <w:rsid w:val="00FA7203"/>
    <w:rsid w:val="00FC0986"/>
    <w:rsid w:val="00FD2D0B"/>
    <w:rsid w:val="00FE3D6B"/>
    <w:rsid w:val="00FF61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paragraph" w:customStyle="1" w:styleId="rvps4">
    <w:name w:val="rvps4"/>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627069"/>
  </w:style>
  <w:style w:type="character" w:customStyle="1" w:styleId="rvts16">
    <w:name w:val="rvts16"/>
    <w:basedOn w:val="a0"/>
    <w:rsid w:val="00627069"/>
  </w:style>
  <w:style w:type="character" w:customStyle="1" w:styleId="rvts14">
    <w:name w:val="rvts14"/>
    <w:basedOn w:val="a0"/>
    <w:rsid w:val="00627069"/>
  </w:style>
  <w:style w:type="paragraph" w:customStyle="1" w:styleId="rvps1">
    <w:name w:val="rvps1"/>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
    <w:name w:val="rvps5"/>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7">
    <w:name w:val="rvts17"/>
    <w:basedOn w:val="a0"/>
    <w:rsid w:val="00627069"/>
  </w:style>
  <w:style w:type="paragraph" w:customStyle="1" w:styleId="rvps6">
    <w:name w:val="rvps6"/>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627069"/>
    <w:rPr>
      <w:color w:val="0000FF"/>
      <w:u w:val="single"/>
    </w:rPr>
  </w:style>
  <w:style w:type="character" w:customStyle="1" w:styleId="rvts19">
    <w:name w:val="rvts19"/>
    <w:basedOn w:val="a0"/>
    <w:rsid w:val="00627069"/>
  </w:style>
  <w:style w:type="character" w:customStyle="1" w:styleId="rvts21">
    <w:name w:val="rvts21"/>
    <w:basedOn w:val="a0"/>
    <w:rsid w:val="00627069"/>
  </w:style>
  <w:style w:type="paragraph" w:customStyle="1" w:styleId="rvps2">
    <w:name w:val="rvps2"/>
    <w:basedOn w:val="a"/>
    <w:rsid w:val="001C54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paragraph" w:customStyle="1" w:styleId="rvps4">
    <w:name w:val="rvps4"/>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627069"/>
  </w:style>
  <w:style w:type="character" w:customStyle="1" w:styleId="rvts16">
    <w:name w:val="rvts16"/>
    <w:basedOn w:val="a0"/>
    <w:rsid w:val="00627069"/>
  </w:style>
  <w:style w:type="character" w:customStyle="1" w:styleId="rvts14">
    <w:name w:val="rvts14"/>
    <w:basedOn w:val="a0"/>
    <w:rsid w:val="00627069"/>
  </w:style>
  <w:style w:type="paragraph" w:customStyle="1" w:styleId="rvps1">
    <w:name w:val="rvps1"/>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
    <w:name w:val="rvps5"/>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7">
    <w:name w:val="rvts17"/>
    <w:basedOn w:val="a0"/>
    <w:rsid w:val="00627069"/>
  </w:style>
  <w:style w:type="paragraph" w:customStyle="1" w:styleId="rvps6">
    <w:name w:val="rvps6"/>
    <w:basedOn w:val="a"/>
    <w:rsid w:val="0062706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627069"/>
    <w:rPr>
      <w:color w:val="0000FF"/>
      <w:u w:val="single"/>
    </w:rPr>
  </w:style>
  <w:style w:type="character" w:customStyle="1" w:styleId="rvts19">
    <w:name w:val="rvts19"/>
    <w:basedOn w:val="a0"/>
    <w:rsid w:val="00627069"/>
  </w:style>
  <w:style w:type="character" w:customStyle="1" w:styleId="rvts21">
    <w:name w:val="rvts21"/>
    <w:basedOn w:val="a0"/>
    <w:rsid w:val="00627069"/>
  </w:style>
  <w:style w:type="paragraph" w:customStyle="1" w:styleId="rvps2">
    <w:name w:val="rvps2"/>
    <w:basedOn w:val="a"/>
    <w:rsid w:val="001C5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488">
      <w:bodyDiv w:val="1"/>
      <w:marLeft w:val="0"/>
      <w:marRight w:val="0"/>
      <w:marTop w:val="0"/>
      <w:marBottom w:val="0"/>
      <w:divBdr>
        <w:top w:val="none" w:sz="0" w:space="0" w:color="auto"/>
        <w:left w:val="none" w:sz="0" w:space="0" w:color="auto"/>
        <w:bottom w:val="none" w:sz="0" w:space="0" w:color="auto"/>
        <w:right w:val="none" w:sz="0" w:space="0" w:color="auto"/>
      </w:divBdr>
      <w:divsChild>
        <w:div w:id="950821997">
          <w:marLeft w:val="0"/>
          <w:marRight w:val="0"/>
          <w:marTop w:val="0"/>
          <w:marBottom w:val="0"/>
          <w:divBdr>
            <w:top w:val="none" w:sz="0" w:space="0" w:color="auto"/>
            <w:left w:val="none" w:sz="0" w:space="0" w:color="auto"/>
            <w:bottom w:val="none" w:sz="0" w:space="0" w:color="auto"/>
            <w:right w:val="none" w:sz="0" w:space="0" w:color="auto"/>
          </w:divBdr>
          <w:divsChild>
            <w:div w:id="876429578">
              <w:marLeft w:val="0"/>
              <w:marRight w:val="0"/>
              <w:marTop w:val="0"/>
              <w:marBottom w:val="0"/>
              <w:divBdr>
                <w:top w:val="none" w:sz="0" w:space="0" w:color="auto"/>
                <w:left w:val="none" w:sz="0" w:space="0" w:color="auto"/>
                <w:bottom w:val="none" w:sz="0" w:space="0" w:color="auto"/>
                <w:right w:val="none" w:sz="0" w:space="0" w:color="auto"/>
              </w:divBdr>
              <w:divsChild>
                <w:div w:id="10959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7554">
          <w:marLeft w:val="0"/>
          <w:marRight w:val="0"/>
          <w:marTop w:val="0"/>
          <w:marBottom w:val="0"/>
          <w:divBdr>
            <w:top w:val="none" w:sz="0" w:space="0" w:color="auto"/>
            <w:left w:val="none" w:sz="0" w:space="0" w:color="auto"/>
            <w:bottom w:val="none" w:sz="0" w:space="0" w:color="auto"/>
            <w:right w:val="none" w:sz="0" w:space="0" w:color="auto"/>
          </w:divBdr>
          <w:divsChild>
            <w:div w:id="647630451">
              <w:marLeft w:val="0"/>
              <w:marRight w:val="0"/>
              <w:marTop w:val="0"/>
              <w:marBottom w:val="0"/>
              <w:divBdr>
                <w:top w:val="none" w:sz="0" w:space="0" w:color="auto"/>
                <w:left w:val="none" w:sz="0" w:space="0" w:color="auto"/>
                <w:bottom w:val="none" w:sz="0" w:space="0" w:color="auto"/>
                <w:right w:val="none" w:sz="0" w:space="0" w:color="auto"/>
              </w:divBdr>
              <w:divsChild>
                <w:div w:id="10753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9188">
      <w:bodyDiv w:val="1"/>
      <w:marLeft w:val="0"/>
      <w:marRight w:val="0"/>
      <w:marTop w:val="0"/>
      <w:marBottom w:val="0"/>
      <w:divBdr>
        <w:top w:val="none" w:sz="0" w:space="0" w:color="auto"/>
        <w:left w:val="none" w:sz="0" w:space="0" w:color="auto"/>
        <w:bottom w:val="none" w:sz="0" w:space="0" w:color="auto"/>
        <w:right w:val="none" w:sz="0" w:space="0" w:color="auto"/>
      </w:divBdr>
    </w:div>
    <w:div w:id="167831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11EA4F-307A-40AE-B2B9-7415966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8548</Words>
  <Characters>4873</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4</cp:revision>
  <cp:lastPrinted>2024-02-23T14:03:00Z</cp:lastPrinted>
  <dcterms:created xsi:type="dcterms:W3CDTF">2024-04-01T13:53:00Z</dcterms:created>
  <dcterms:modified xsi:type="dcterms:W3CDTF">2024-04-02T05:03:00Z</dcterms:modified>
</cp:coreProperties>
</file>