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41CA" w:rsidRDefault="002041CA" w:rsidP="002041CA">
      <w:pPr>
        <w:tabs>
          <w:tab w:val="left" w:pos="0"/>
          <w:tab w:val="left" w:pos="426"/>
        </w:tabs>
        <w:spacing w:after="0" w:line="240" w:lineRule="auto"/>
        <w:jc w:val="center"/>
        <w:rPr>
          <w:rFonts w:ascii="Times New Roman" w:hAnsi="Times New Roman" w:cs="Times New Roman"/>
          <w:sz w:val="36"/>
          <w:szCs w:val="36"/>
          <w:lang w:eastAsia="ru-RU"/>
        </w:rPr>
      </w:pPr>
      <w:r w:rsidRPr="002041CA">
        <w:rPr>
          <w:rFonts w:ascii="Times New Roman" w:hAnsi="Times New Roman" w:cs="Times New Roman"/>
          <w:noProof/>
          <w:kern w:val="2"/>
          <w:sz w:val="36"/>
          <w:szCs w:val="36"/>
          <w:lang w:eastAsia="uk-UA"/>
        </w:rPr>
        <w:drawing>
          <wp:inline distT="0" distB="0" distL="0" distR="0">
            <wp:extent cx="541020" cy="71691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020" cy="716915"/>
                    </a:xfrm>
                    <a:prstGeom prst="rect">
                      <a:avLst/>
                    </a:prstGeom>
                    <a:solidFill>
                      <a:srgbClr val="FFFFFF"/>
                    </a:solidFill>
                    <a:ln>
                      <a:noFill/>
                    </a:ln>
                  </pic:spPr>
                </pic:pic>
              </a:graphicData>
            </a:graphic>
          </wp:inline>
        </w:drawing>
      </w:r>
    </w:p>
    <w:p w:rsidR="00D85094" w:rsidRPr="002041CA" w:rsidRDefault="00D85094" w:rsidP="002041CA">
      <w:pPr>
        <w:tabs>
          <w:tab w:val="left" w:pos="0"/>
          <w:tab w:val="left" w:pos="426"/>
        </w:tabs>
        <w:spacing w:after="0" w:line="240" w:lineRule="auto"/>
        <w:jc w:val="center"/>
        <w:rPr>
          <w:rFonts w:ascii="Times New Roman" w:hAnsi="Times New Roman" w:cs="Times New Roman"/>
          <w:sz w:val="36"/>
          <w:szCs w:val="36"/>
          <w:lang w:eastAsia="ru-RU"/>
        </w:rPr>
      </w:pPr>
    </w:p>
    <w:p w:rsidR="002041CA" w:rsidRPr="002041CA" w:rsidRDefault="002041CA" w:rsidP="002041CA">
      <w:pPr>
        <w:widowControl w:val="0"/>
        <w:tabs>
          <w:tab w:val="left" w:pos="0"/>
          <w:tab w:val="left" w:pos="426"/>
        </w:tabs>
        <w:spacing w:after="0" w:line="240" w:lineRule="auto"/>
        <w:jc w:val="center"/>
        <w:rPr>
          <w:rFonts w:ascii="Times New Roman" w:hAnsi="Times New Roman" w:cs="Times New Roman"/>
          <w:bCs/>
          <w:kern w:val="2"/>
          <w:sz w:val="36"/>
          <w:szCs w:val="36"/>
          <w:lang w:eastAsia="hi-IN" w:bidi="hi-IN"/>
        </w:rPr>
      </w:pPr>
      <w:r w:rsidRPr="002041CA">
        <w:rPr>
          <w:rFonts w:ascii="Times New Roman" w:hAnsi="Times New Roman" w:cs="Times New Roman"/>
          <w:bCs/>
          <w:kern w:val="2"/>
          <w:sz w:val="36"/>
          <w:szCs w:val="36"/>
          <w:lang w:eastAsia="hi-IN" w:bidi="hi-IN"/>
        </w:rPr>
        <w:t>ВИЩА КВАЛІФІКАЦІЙНА КОМІСІЯ СУДДІВ УКРАЇНИ</w:t>
      </w:r>
    </w:p>
    <w:p w:rsidR="002041CA" w:rsidRPr="002041CA" w:rsidRDefault="002041CA" w:rsidP="002041CA">
      <w:pPr>
        <w:tabs>
          <w:tab w:val="left" w:pos="0"/>
          <w:tab w:val="left" w:pos="426"/>
        </w:tabs>
        <w:spacing w:after="0" w:line="240" w:lineRule="auto"/>
        <w:jc w:val="both"/>
        <w:rPr>
          <w:rFonts w:ascii="Times New Roman" w:hAnsi="Times New Roman" w:cs="Times New Roman"/>
          <w:sz w:val="26"/>
          <w:szCs w:val="26"/>
          <w:lang w:eastAsia="ru-RU"/>
        </w:rPr>
      </w:pPr>
    </w:p>
    <w:p w:rsidR="002041CA" w:rsidRPr="002041CA" w:rsidRDefault="00EC553A" w:rsidP="00EC553A">
      <w:pPr>
        <w:tabs>
          <w:tab w:val="left" w:pos="0"/>
          <w:tab w:val="left" w:pos="426"/>
          <w:tab w:val="left" w:pos="9072"/>
        </w:tabs>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27 лютого 2025 року </w:t>
      </w:r>
      <w:r>
        <w:rPr>
          <w:rFonts w:ascii="Times New Roman" w:hAnsi="Times New Roman" w:cs="Times New Roman"/>
          <w:sz w:val="26"/>
          <w:szCs w:val="26"/>
          <w:lang w:eastAsia="ru-RU"/>
        </w:rPr>
        <w:tab/>
      </w:r>
      <w:r w:rsidR="002041CA" w:rsidRPr="002041CA">
        <w:rPr>
          <w:rFonts w:ascii="Times New Roman" w:hAnsi="Times New Roman" w:cs="Times New Roman"/>
          <w:sz w:val="26"/>
          <w:szCs w:val="26"/>
          <w:lang w:eastAsia="ru-RU"/>
        </w:rPr>
        <w:t>м. Київ</w:t>
      </w:r>
    </w:p>
    <w:p w:rsidR="002041CA" w:rsidRPr="002041CA" w:rsidRDefault="002041CA" w:rsidP="002041CA">
      <w:pPr>
        <w:tabs>
          <w:tab w:val="left" w:pos="0"/>
          <w:tab w:val="left" w:pos="426"/>
        </w:tabs>
        <w:spacing w:after="0" w:line="240" w:lineRule="auto"/>
        <w:jc w:val="both"/>
        <w:rPr>
          <w:rFonts w:ascii="Times New Roman" w:hAnsi="Times New Roman" w:cs="Times New Roman"/>
          <w:sz w:val="26"/>
          <w:szCs w:val="26"/>
          <w:lang w:eastAsia="ru-RU"/>
        </w:rPr>
      </w:pPr>
    </w:p>
    <w:p w:rsidR="002041CA" w:rsidRPr="00F75C3B" w:rsidRDefault="002041CA" w:rsidP="002041CA">
      <w:pPr>
        <w:tabs>
          <w:tab w:val="left" w:pos="0"/>
          <w:tab w:val="left" w:pos="426"/>
        </w:tabs>
        <w:spacing w:after="0" w:line="240" w:lineRule="auto"/>
        <w:jc w:val="center"/>
        <w:rPr>
          <w:rFonts w:ascii="Times New Roman" w:hAnsi="Times New Roman" w:cs="Times New Roman"/>
          <w:bCs/>
          <w:sz w:val="26"/>
          <w:szCs w:val="26"/>
          <w:u w:val="single"/>
          <w:lang w:val="ru-RU" w:eastAsia="ru-RU"/>
        </w:rPr>
      </w:pPr>
      <w:r w:rsidRPr="002041CA">
        <w:rPr>
          <w:rFonts w:ascii="Times New Roman" w:hAnsi="Times New Roman" w:cs="Times New Roman"/>
          <w:bCs/>
          <w:sz w:val="26"/>
          <w:szCs w:val="26"/>
          <w:lang w:eastAsia="ru-RU"/>
        </w:rPr>
        <w:t xml:space="preserve">Р І Ш Е Н </w:t>
      </w:r>
      <w:proofErr w:type="spellStart"/>
      <w:r w:rsidRPr="002041CA">
        <w:rPr>
          <w:rFonts w:ascii="Times New Roman" w:hAnsi="Times New Roman" w:cs="Times New Roman"/>
          <w:bCs/>
          <w:sz w:val="26"/>
          <w:szCs w:val="26"/>
          <w:lang w:eastAsia="ru-RU"/>
        </w:rPr>
        <w:t>Н</w:t>
      </w:r>
      <w:proofErr w:type="spellEnd"/>
      <w:r w:rsidRPr="002041CA">
        <w:rPr>
          <w:rFonts w:ascii="Times New Roman" w:hAnsi="Times New Roman" w:cs="Times New Roman"/>
          <w:bCs/>
          <w:sz w:val="26"/>
          <w:szCs w:val="26"/>
          <w:lang w:eastAsia="ru-RU"/>
        </w:rPr>
        <w:t xml:space="preserve"> Я № </w:t>
      </w:r>
      <w:r w:rsidR="00F75C3B" w:rsidRPr="00F75C3B">
        <w:rPr>
          <w:rFonts w:ascii="Times New Roman" w:hAnsi="Times New Roman" w:cs="Times New Roman"/>
          <w:bCs/>
          <w:sz w:val="26"/>
          <w:szCs w:val="26"/>
          <w:u w:val="single"/>
          <w:lang w:eastAsia="ru-RU"/>
        </w:rPr>
        <w:t>27/ко-25</w:t>
      </w:r>
    </w:p>
    <w:p w:rsidR="002041CA" w:rsidRPr="002041CA" w:rsidRDefault="002041CA" w:rsidP="002041CA">
      <w:pPr>
        <w:tabs>
          <w:tab w:val="left" w:pos="0"/>
          <w:tab w:val="left" w:pos="426"/>
        </w:tabs>
        <w:spacing w:after="0" w:line="240" w:lineRule="auto"/>
        <w:jc w:val="both"/>
        <w:rPr>
          <w:rFonts w:ascii="Times New Roman" w:hAnsi="Times New Roman" w:cs="Times New Roman"/>
          <w:bCs/>
          <w:sz w:val="26"/>
          <w:szCs w:val="26"/>
          <w:lang w:eastAsia="ru-RU"/>
        </w:rPr>
      </w:pPr>
    </w:p>
    <w:p w:rsidR="002041CA" w:rsidRPr="002041CA" w:rsidRDefault="002041CA" w:rsidP="002041CA">
      <w:pPr>
        <w:pStyle w:val="a4"/>
        <w:tabs>
          <w:tab w:val="left" w:pos="0"/>
          <w:tab w:val="left" w:pos="426"/>
        </w:tabs>
        <w:jc w:val="both"/>
        <w:rPr>
          <w:rFonts w:ascii="Times New Roman" w:hAnsi="Times New Roman" w:cs="Times New Roman"/>
          <w:sz w:val="26"/>
          <w:szCs w:val="26"/>
        </w:rPr>
      </w:pPr>
      <w:r w:rsidRPr="002041CA">
        <w:rPr>
          <w:rFonts w:ascii="Times New Roman" w:hAnsi="Times New Roman" w:cs="Times New Roman"/>
          <w:sz w:val="26"/>
          <w:szCs w:val="26"/>
        </w:rPr>
        <w:t>Вища кваліфікаційна комісія суддів України у складі колегії № 4:</w:t>
      </w:r>
    </w:p>
    <w:p w:rsidR="002041CA" w:rsidRPr="002041CA" w:rsidRDefault="002041CA" w:rsidP="002041CA">
      <w:pPr>
        <w:pStyle w:val="a4"/>
        <w:tabs>
          <w:tab w:val="left" w:pos="0"/>
          <w:tab w:val="left" w:pos="426"/>
        </w:tabs>
        <w:jc w:val="both"/>
        <w:rPr>
          <w:rFonts w:ascii="Times New Roman" w:hAnsi="Times New Roman" w:cs="Times New Roman"/>
          <w:sz w:val="26"/>
          <w:szCs w:val="26"/>
        </w:rPr>
      </w:pPr>
    </w:p>
    <w:p w:rsidR="002041CA" w:rsidRPr="002041CA" w:rsidRDefault="002041CA" w:rsidP="002041CA">
      <w:pPr>
        <w:pStyle w:val="a4"/>
        <w:tabs>
          <w:tab w:val="left" w:pos="0"/>
          <w:tab w:val="left" w:pos="426"/>
        </w:tabs>
        <w:jc w:val="both"/>
        <w:rPr>
          <w:rFonts w:ascii="Times New Roman" w:hAnsi="Times New Roman" w:cs="Times New Roman"/>
          <w:sz w:val="26"/>
          <w:szCs w:val="26"/>
        </w:rPr>
      </w:pPr>
      <w:r w:rsidRPr="002041CA">
        <w:rPr>
          <w:rFonts w:ascii="Times New Roman" w:hAnsi="Times New Roman" w:cs="Times New Roman"/>
          <w:sz w:val="26"/>
          <w:szCs w:val="26"/>
        </w:rPr>
        <w:t>головуючого – Віталія ГАЦЕЛЮКА,</w:t>
      </w:r>
    </w:p>
    <w:p w:rsidR="002041CA" w:rsidRPr="002041CA" w:rsidRDefault="002041CA" w:rsidP="002041CA">
      <w:pPr>
        <w:pStyle w:val="a4"/>
        <w:tabs>
          <w:tab w:val="left" w:pos="0"/>
          <w:tab w:val="left" w:pos="426"/>
        </w:tabs>
        <w:jc w:val="both"/>
        <w:rPr>
          <w:rFonts w:ascii="Times New Roman" w:hAnsi="Times New Roman" w:cs="Times New Roman"/>
          <w:sz w:val="26"/>
          <w:szCs w:val="26"/>
        </w:rPr>
      </w:pPr>
    </w:p>
    <w:p w:rsidR="002041CA" w:rsidRPr="002041CA" w:rsidRDefault="002041CA" w:rsidP="002041CA">
      <w:pPr>
        <w:pStyle w:val="a4"/>
        <w:tabs>
          <w:tab w:val="left" w:pos="0"/>
          <w:tab w:val="left" w:pos="426"/>
        </w:tabs>
        <w:jc w:val="both"/>
        <w:rPr>
          <w:rFonts w:ascii="Times New Roman" w:hAnsi="Times New Roman" w:cs="Times New Roman"/>
          <w:sz w:val="26"/>
          <w:szCs w:val="26"/>
        </w:rPr>
      </w:pPr>
      <w:r w:rsidRPr="002041CA">
        <w:rPr>
          <w:rFonts w:ascii="Times New Roman" w:hAnsi="Times New Roman" w:cs="Times New Roman"/>
          <w:sz w:val="26"/>
          <w:szCs w:val="26"/>
        </w:rPr>
        <w:t>членів Комісії: Олега КОЛІУША (доповідач), Руслана МЕЛЬНИКА,</w:t>
      </w:r>
    </w:p>
    <w:p w:rsidR="002041CA" w:rsidRPr="002041CA" w:rsidRDefault="002041CA" w:rsidP="002041CA">
      <w:pPr>
        <w:pStyle w:val="a4"/>
        <w:tabs>
          <w:tab w:val="left" w:pos="0"/>
          <w:tab w:val="left" w:pos="426"/>
        </w:tabs>
        <w:jc w:val="both"/>
        <w:rPr>
          <w:rFonts w:ascii="Times New Roman" w:hAnsi="Times New Roman" w:cs="Times New Roman"/>
          <w:sz w:val="26"/>
          <w:szCs w:val="26"/>
        </w:rPr>
      </w:pPr>
    </w:p>
    <w:p w:rsidR="002041CA" w:rsidRPr="002041CA" w:rsidRDefault="002041CA" w:rsidP="002041CA">
      <w:pPr>
        <w:pStyle w:val="a4"/>
        <w:tabs>
          <w:tab w:val="left" w:pos="0"/>
          <w:tab w:val="left" w:pos="426"/>
        </w:tabs>
        <w:jc w:val="both"/>
        <w:rPr>
          <w:rFonts w:ascii="Times New Roman" w:hAnsi="Times New Roman" w:cs="Times New Roman"/>
          <w:sz w:val="26"/>
          <w:szCs w:val="26"/>
        </w:rPr>
      </w:pPr>
      <w:r w:rsidRPr="002041CA">
        <w:rPr>
          <w:rFonts w:ascii="Times New Roman" w:hAnsi="Times New Roman" w:cs="Times New Roman"/>
          <w:sz w:val="26"/>
          <w:szCs w:val="26"/>
        </w:rPr>
        <w:t xml:space="preserve">за участі: </w:t>
      </w:r>
    </w:p>
    <w:p w:rsidR="002041CA" w:rsidRPr="002041CA" w:rsidRDefault="002041CA" w:rsidP="002041CA">
      <w:pPr>
        <w:pStyle w:val="a4"/>
        <w:tabs>
          <w:tab w:val="left" w:pos="0"/>
          <w:tab w:val="left" w:pos="426"/>
        </w:tabs>
        <w:jc w:val="both"/>
        <w:rPr>
          <w:rFonts w:ascii="Times New Roman" w:hAnsi="Times New Roman" w:cs="Times New Roman"/>
          <w:sz w:val="26"/>
          <w:szCs w:val="26"/>
        </w:rPr>
      </w:pPr>
    </w:p>
    <w:p w:rsidR="002041CA" w:rsidRPr="002041CA" w:rsidRDefault="002041CA" w:rsidP="002041CA">
      <w:pPr>
        <w:pStyle w:val="a3"/>
        <w:shd w:val="clear" w:color="auto" w:fill="FFFFFF"/>
        <w:tabs>
          <w:tab w:val="left" w:pos="4536"/>
        </w:tabs>
        <w:spacing w:before="0" w:beforeAutospacing="0" w:after="0" w:afterAutospacing="0"/>
        <w:ind w:right="-15"/>
        <w:jc w:val="both"/>
        <w:rPr>
          <w:sz w:val="26"/>
          <w:szCs w:val="26"/>
        </w:rPr>
      </w:pPr>
      <w:r w:rsidRPr="002041CA">
        <w:rPr>
          <w:sz w:val="26"/>
          <w:szCs w:val="26"/>
        </w:rPr>
        <w:t>судді Яготинського районного суду Київської області Юлії БУРЗЕЛЬ,</w:t>
      </w:r>
    </w:p>
    <w:p w:rsidR="002041CA" w:rsidRPr="002041CA" w:rsidRDefault="002041CA" w:rsidP="002041CA">
      <w:pPr>
        <w:pStyle w:val="a4"/>
        <w:tabs>
          <w:tab w:val="left" w:pos="0"/>
          <w:tab w:val="left" w:pos="426"/>
        </w:tabs>
        <w:jc w:val="both"/>
        <w:rPr>
          <w:rFonts w:ascii="Times New Roman" w:hAnsi="Times New Roman" w:cs="Times New Roman"/>
          <w:sz w:val="26"/>
          <w:szCs w:val="26"/>
        </w:rPr>
      </w:pPr>
    </w:p>
    <w:p w:rsidR="002041CA" w:rsidRPr="002041CA" w:rsidRDefault="002041CA" w:rsidP="002041CA">
      <w:pPr>
        <w:pStyle w:val="a4"/>
        <w:tabs>
          <w:tab w:val="left" w:pos="0"/>
          <w:tab w:val="left" w:pos="426"/>
        </w:tabs>
        <w:jc w:val="both"/>
        <w:rPr>
          <w:rFonts w:ascii="Times New Roman" w:hAnsi="Times New Roman" w:cs="Times New Roman"/>
          <w:sz w:val="26"/>
          <w:szCs w:val="26"/>
        </w:rPr>
      </w:pPr>
      <w:r w:rsidRPr="002041CA">
        <w:rPr>
          <w:rFonts w:ascii="Times New Roman" w:hAnsi="Times New Roman" w:cs="Times New Roman"/>
          <w:sz w:val="26"/>
          <w:szCs w:val="26"/>
        </w:rPr>
        <w:t>представника Громадської ради доброчесності</w:t>
      </w:r>
      <w:r w:rsidR="00430845">
        <w:rPr>
          <w:rFonts w:ascii="Times New Roman" w:hAnsi="Times New Roman" w:cs="Times New Roman"/>
          <w:sz w:val="26"/>
          <w:szCs w:val="26"/>
        </w:rPr>
        <w:t xml:space="preserve"> Антона ЗЕЛІНСЬКОГО</w:t>
      </w:r>
      <w:r w:rsidRPr="002041CA">
        <w:rPr>
          <w:rFonts w:ascii="Times New Roman" w:hAnsi="Times New Roman" w:cs="Times New Roman"/>
          <w:sz w:val="26"/>
          <w:szCs w:val="26"/>
        </w:rPr>
        <w:t>,</w:t>
      </w:r>
    </w:p>
    <w:p w:rsidR="002041CA" w:rsidRPr="002041CA" w:rsidRDefault="002041CA" w:rsidP="002041CA">
      <w:pPr>
        <w:pStyle w:val="a4"/>
        <w:tabs>
          <w:tab w:val="left" w:pos="0"/>
          <w:tab w:val="left" w:pos="426"/>
        </w:tabs>
        <w:jc w:val="both"/>
        <w:rPr>
          <w:rFonts w:ascii="Times New Roman" w:hAnsi="Times New Roman" w:cs="Times New Roman"/>
          <w:sz w:val="26"/>
          <w:szCs w:val="26"/>
        </w:rPr>
      </w:pPr>
    </w:p>
    <w:p w:rsidR="002041CA" w:rsidRPr="002041CA" w:rsidRDefault="002041CA" w:rsidP="002041CA">
      <w:pPr>
        <w:pStyle w:val="a4"/>
        <w:tabs>
          <w:tab w:val="left" w:pos="0"/>
          <w:tab w:val="left" w:pos="426"/>
        </w:tabs>
        <w:jc w:val="both"/>
        <w:rPr>
          <w:rFonts w:ascii="Times New Roman" w:hAnsi="Times New Roman" w:cs="Times New Roman"/>
          <w:sz w:val="26"/>
          <w:szCs w:val="26"/>
        </w:rPr>
      </w:pPr>
      <w:r w:rsidRPr="002041CA">
        <w:rPr>
          <w:rFonts w:ascii="Times New Roman" w:hAnsi="Times New Roman" w:cs="Times New Roman"/>
          <w:sz w:val="26"/>
          <w:szCs w:val="26"/>
        </w:rPr>
        <w:t xml:space="preserve">розглянувши питання про дослідження досьє, проведення співбесіди та визначення результатів кваліфікаційного оцінювання судді </w:t>
      </w:r>
      <w:r w:rsidRPr="002041CA">
        <w:rPr>
          <w:rFonts w:ascii="Times New Roman" w:hAnsi="Times New Roman" w:cs="Times New Roman"/>
          <w:sz w:val="26"/>
          <w:szCs w:val="26"/>
          <w:lang w:eastAsia="uk-UA"/>
        </w:rPr>
        <w:t xml:space="preserve">Яготинського районного суду Київської області </w:t>
      </w:r>
      <w:proofErr w:type="spellStart"/>
      <w:r w:rsidRPr="002041CA">
        <w:rPr>
          <w:rFonts w:ascii="Times New Roman" w:hAnsi="Times New Roman" w:cs="Times New Roman"/>
          <w:sz w:val="26"/>
          <w:szCs w:val="26"/>
          <w:lang w:eastAsia="uk-UA"/>
        </w:rPr>
        <w:t>Бурзель</w:t>
      </w:r>
      <w:proofErr w:type="spellEnd"/>
      <w:r w:rsidRPr="002041CA">
        <w:rPr>
          <w:rFonts w:ascii="Times New Roman" w:hAnsi="Times New Roman" w:cs="Times New Roman"/>
          <w:sz w:val="26"/>
          <w:szCs w:val="26"/>
          <w:lang w:eastAsia="uk-UA"/>
        </w:rPr>
        <w:t xml:space="preserve"> Юлії Валентинівни</w:t>
      </w:r>
      <w:r w:rsidRPr="002041CA">
        <w:rPr>
          <w:rFonts w:ascii="Times New Roman" w:hAnsi="Times New Roman" w:cs="Times New Roman"/>
          <w:sz w:val="26"/>
          <w:szCs w:val="26"/>
        </w:rPr>
        <w:t xml:space="preserve"> на відповідність займаній посаді, </w:t>
      </w:r>
    </w:p>
    <w:p w:rsidR="002041CA" w:rsidRPr="002041CA" w:rsidRDefault="002041CA" w:rsidP="002041CA">
      <w:pPr>
        <w:spacing w:after="0" w:line="240" w:lineRule="auto"/>
        <w:ind w:firstLine="708"/>
        <w:jc w:val="both"/>
        <w:rPr>
          <w:rFonts w:ascii="Times New Roman" w:eastAsia="Times New Roman" w:hAnsi="Times New Roman" w:cs="Times New Roman"/>
          <w:color w:val="000000"/>
          <w:sz w:val="26"/>
          <w:szCs w:val="26"/>
          <w:lang w:eastAsia="uk-UA"/>
        </w:rPr>
      </w:pPr>
    </w:p>
    <w:p w:rsidR="00245BD1" w:rsidRDefault="00245BD1" w:rsidP="00245BD1">
      <w:pPr>
        <w:pStyle w:val="a3"/>
        <w:spacing w:before="0" w:beforeAutospacing="0" w:after="0" w:afterAutospacing="0"/>
        <w:jc w:val="center"/>
        <w:rPr>
          <w:color w:val="000000"/>
          <w:sz w:val="26"/>
          <w:szCs w:val="26"/>
        </w:rPr>
      </w:pPr>
      <w:r w:rsidRPr="001C2BCE">
        <w:rPr>
          <w:color w:val="000000"/>
          <w:sz w:val="26"/>
          <w:szCs w:val="26"/>
        </w:rPr>
        <w:t>встановила:</w:t>
      </w:r>
    </w:p>
    <w:p w:rsidR="00D23F9A" w:rsidRPr="001C2BCE" w:rsidRDefault="00D23F9A" w:rsidP="00245BD1">
      <w:pPr>
        <w:pStyle w:val="a3"/>
        <w:spacing w:before="0" w:beforeAutospacing="0" w:after="0" w:afterAutospacing="0"/>
        <w:jc w:val="center"/>
        <w:rPr>
          <w:sz w:val="26"/>
          <w:szCs w:val="26"/>
        </w:rPr>
      </w:pPr>
    </w:p>
    <w:p w:rsidR="00D23F9A" w:rsidRPr="00D23F9A" w:rsidRDefault="00C17F58" w:rsidP="00C17F58">
      <w:pPr>
        <w:pStyle w:val="rtejustify"/>
        <w:shd w:val="clear" w:color="auto" w:fill="FFFFFF"/>
        <w:spacing w:before="0" w:beforeAutospacing="0" w:after="0" w:afterAutospacing="0"/>
        <w:ind w:firstLine="708"/>
        <w:jc w:val="both"/>
        <w:rPr>
          <w:sz w:val="26"/>
          <w:szCs w:val="26"/>
          <w:shd w:val="clear" w:color="auto" w:fill="FFFFFF"/>
        </w:rPr>
      </w:pPr>
      <w:r w:rsidRPr="003825F9">
        <w:rPr>
          <w:sz w:val="26"/>
          <w:szCs w:val="26"/>
        </w:rPr>
        <w:t xml:space="preserve">Згідно з </w:t>
      </w:r>
      <w:r w:rsidR="0079116E">
        <w:rPr>
          <w:sz w:val="26"/>
          <w:szCs w:val="26"/>
        </w:rPr>
        <w:t xml:space="preserve">підпунктом четвертим </w:t>
      </w:r>
      <w:r w:rsidRPr="003825F9">
        <w:rPr>
          <w:sz w:val="26"/>
          <w:szCs w:val="26"/>
        </w:rPr>
        <w:t>пунк</w:t>
      </w:r>
      <w:r w:rsidR="0079116E">
        <w:rPr>
          <w:sz w:val="26"/>
          <w:szCs w:val="26"/>
        </w:rPr>
        <w:t>ту</w:t>
      </w:r>
      <w:r w:rsidRPr="003825F9">
        <w:rPr>
          <w:sz w:val="26"/>
          <w:szCs w:val="26"/>
        </w:rPr>
        <w:t xml:space="preserve"> 16</w:t>
      </w:r>
      <w:r w:rsidRPr="003825F9">
        <w:rPr>
          <w:sz w:val="26"/>
          <w:szCs w:val="26"/>
          <w:vertAlign w:val="superscript"/>
        </w:rPr>
        <w:t>1</w:t>
      </w:r>
      <w:r>
        <w:rPr>
          <w:sz w:val="26"/>
          <w:szCs w:val="26"/>
        </w:rPr>
        <w:t xml:space="preserve"> </w:t>
      </w:r>
      <w:r w:rsidRPr="003825F9">
        <w:rPr>
          <w:sz w:val="26"/>
          <w:szCs w:val="26"/>
        </w:rPr>
        <w:t xml:space="preserve">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w:t>
      </w:r>
      <w:r w:rsidR="00D23F9A" w:rsidRPr="00D23F9A">
        <w:rPr>
          <w:sz w:val="26"/>
          <w:szCs w:val="26"/>
          <w:shd w:val="clear" w:color="auto" w:fill="FFFFFF"/>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C17F58" w:rsidRPr="00FF52C8" w:rsidRDefault="00C17F58" w:rsidP="00C17F58">
      <w:pPr>
        <w:pStyle w:val="rtejustify"/>
        <w:shd w:val="clear" w:color="auto" w:fill="FFFFFF"/>
        <w:spacing w:before="0" w:beforeAutospacing="0" w:after="0" w:afterAutospacing="0"/>
        <w:ind w:firstLine="708"/>
        <w:jc w:val="both"/>
        <w:rPr>
          <w:sz w:val="26"/>
          <w:szCs w:val="26"/>
        </w:rPr>
      </w:pPr>
      <w:r w:rsidRPr="003825F9">
        <w:rPr>
          <w:sz w:val="26"/>
          <w:szCs w:val="26"/>
        </w:rPr>
        <w:t>Пунктом 20 розділу XII «Прикінцеві та перехідні положення» Закону України «Про суд</w:t>
      </w:r>
      <w:r w:rsidR="008821D6">
        <w:rPr>
          <w:sz w:val="26"/>
          <w:szCs w:val="26"/>
        </w:rPr>
        <w:t>оустрій і статус суддів» (далі –</w:t>
      </w:r>
      <w:r w:rsidRPr="003825F9">
        <w:rPr>
          <w:sz w:val="26"/>
          <w:szCs w:val="26"/>
        </w:rPr>
        <w:t xml:space="preserve">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w:t>
      </w:r>
      <w:r w:rsidRPr="00FF52C8">
        <w:rPr>
          <w:sz w:val="26"/>
          <w:szCs w:val="26"/>
        </w:rPr>
        <w:t>оцінюється колегіями Вищої кваліфікаційної комісії суддів України в п</w:t>
      </w:r>
      <w:r w:rsidR="00FF52C8" w:rsidRPr="00FF52C8">
        <w:rPr>
          <w:sz w:val="26"/>
          <w:szCs w:val="26"/>
        </w:rPr>
        <w:t>орядку, визначеному цим Законом,</w:t>
      </w:r>
      <w:r w:rsidR="00FF52C8" w:rsidRPr="00FF52C8">
        <w:rPr>
          <w:color w:val="333333"/>
          <w:sz w:val="26"/>
          <w:szCs w:val="26"/>
          <w:shd w:val="clear" w:color="auto" w:fill="FFFFFF"/>
        </w:rPr>
        <w:t xml:space="preserve"> за правилами, які діяли до дня набрання </w:t>
      </w:r>
      <w:r w:rsidR="00FF52C8" w:rsidRPr="00FF52C8">
        <w:rPr>
          <w:sz w:val="26"/>
          <w:szCs w:val="26"/>
          <w:shd w:val="clear" w:color="auto" w:fill="FFFFFF"/>
        </w:rPr>
        <w:t>чинності</w:t>
      </w:r>
      <w:r w:rsidR="00FF52C8">
        <w:rPr>
          <w:sz w:val="26"/>
          <w:szCs w:val="26"/>
          <w:shd w:val="clear" w:color="auto" w:fill="FFFFFF"/>
        </w:rPr>
        <w:t xml:space="preserve"> </w:t>
      </w:r>
      <w:hyperlink r:id="rId7" w:tgtFrame="_blank" w:history="1">
        <w:r w:rsidR="00FF52C8" w:rsidRPr="00FF52C8">
          <w:rPr>
            <w:rStyle w:val="a5"/>
            <w:color w:val="auto"/>
            <w:sz w:val="26"/>
            <w:szCs w:val="26"/>
            <w:u w:val="none"/>
            <w:shd w:val="clear" w:color="auto" w:fill="FFFFFF"/>
          </w:rPr>
          <w:t>Законом України</w:t>
        </w:r>
      </w:hyperlink>
      <w:r w:rsidR="00FF52C8">
        <w:rPr>
          <w:sz w:val="26"/>
          <w:szCs w:val="26"/>
          <w:shd w:val="clear" w:color="auto" w:fill="FFFFFF"/>
        </w:rPr>
        <w:t xml:space="preserve"> «</w:t>
      </w:r>
      <w:r w:rsidR="00FF52C8" w:rsidRPr="00FF52C8">
        <w:rPr>
          <w:sz w:val="26"/>
          <w:szCs w:val="26"/>
          <w:shd w:val="clear" w:color="auto" w:fill="FFFFFF"/>
        </w:rPr>
        <w:t>Про внес</w:t>
      </w:r>
      <w:r w:rsidR="00FF52C8">
        <w:rPr>
          <w:sz w:val="26"/>
          <w:szCs w:val="26"/>
          <w:shd w:val="clear" w:color="auto" w:fill="FFFFFF"/>
        </w:rPr>
        <w:t>ення змін до Закону України «</w:t>
      </w:r>
      <w:r w:rsidR="00FF52C8" w:rsidRPr="00FF52C8">
        <w:rPr>
          <w:sz w:val="26"/>
          <w:szCs w:val="26"/>
          <w:shd w:val="clear" w:color="auto" w:fill="FFFFFF"/>
        </w:rPr>
        <w:t>Про судоустрій і статус суддів</w:t>
      </w:r>
      <w:r w:rsidR="00FF52C8">
        <w:rPr>
          <w:sz w:val="26"/>
          <w:szCs w:val="26"/>
          <w:shd w:val="clear" w:color="auto" w:fill="FFFFFF"/>
        </w:rPr>
        <w:t>»</w:t>
      </w:r>
      <w:r w:rsidR="00FF52C8" w:rsidRPr="00FF52C8">
        <w:rPr>
          <w:sz w:val="26"/>
          <w:szCs w:val="26"/>
          <w:shd w:val="clear" w:color="auto" w:fill="FFFFFF"/>
        </w:rPr>
        <w:t xml:space="preserve"> та деяких законодавчих актів України щодо удосконалення процедур суддівської кар’єри</w:t>
      </w:r>
      <w:r w:rsidR="00FF52C8">
        <w:rPr>
          <w:sz w:val="26"/>
          <w:szCs w:val="26"/>
          <w:shd w:val="clear" w:color="auto" w:fill="FFFFFF"/>
        </w:rPr>
        <w:t>»</w:t>
      </w:r>
      <w:r w:rsidR="00FF52C8" w:rsidRPr="00FF52C8">
        <w:rPr>
          <w:sz w:val="26"/>
          <w:szCs w:val="26"/>
          <w:shd w:val="clear" w:color="auto" w:fill="FFFFFF"/>
        </w:rPr>
        <w:t>, та з урахуванням особливостей, передбачених цим розділом.</w:t>
      </w:r>
    </w:p>
    <w:p w:rsidR="009E4D90" w:rsidRPr="001C2BCE" w:rsidRDefault="009E4D90" w:rsidP="009E4D90">
      <w:pPr>
        <w:pStyle w:val="a3"/>
        <w:spacing w:before="0" w:beforeAutospacing="0" w:after="0" w:afterAutospacing="0"/>
        <w:ind w:firstLine="708"/>
        <w:jc w:val="both"/>
        <w:rPr>
          <w:sz w:val="26"/>
          <w:szCs w:val="26"/>
        </w:rPr>
      </w:pPr>
      <w:r w:rsidRPr="001C2BCE">
        <w:rPr>
          <w:color w:val="000000"/>
          <w:sz w:val="26"/>
          <w:szCs w:val="26"/>
        </w:rPr>
        <w:t xml:space="preserve">Указом Президента України від 10.02.2012 № 83/2012 </w:t>
      </w:r>
      <w:proofErr w:type="spellStart"/>
      <w:r w:rsidRPr="001C2BCE">
        <w:rPr>
          <w:color w:val="000000"/>
          <w:sz w:val="26"/>
          <w:szCs w:val="26"/>
        </w:rPr>
        <w:t>Бурзель</w:t>
      </w:r>
      <w:proofErr w:type="spellEnd"/>
      <w:r w:rsidRPr="001C2BCE">
        <w:rPr>
          <w:color w:val="000000"/>
          <w:sz w:val="26"/>
          <w:szCs w:val="26"/>
        </w:rPr>
        <w:t xml:space="preserve"> Ю.В. призначено на посаду судді Яготинського районного суду Київської області строком </w:t>
      </w:r>
      <w:r>
        <w:rPr>
          <w:color w:val="000000"/>
          <w:sz w:val="26"/>
          <w:szCs w:val="26"/>
        </w:rPr>
        <w:t>на п’ять років.</w:t>
      </w:r>
    </w:p>
    <w:p w:rsidR="009E4D90" w:rsidRPr="001C2BCE" w:rsidRDefault="009E4D90" w:rsidP="009E4D90">
      <w:pPr>
        <w:pStyle w:val="a3"/>
        <w:spacing w:before="0" w:beforeAutospacing="0" w:after="0" w:afterAutospacing="0"/>
        <w:ind w:firstLine="709"/>
        <w:jc w:val="both"/>
        <w:rPr>
          <w:sz w:val="26"/>
          <w:szCs w:val="26"/>
        </w:rPr>
      </w:pPr>
      <w:r w:rsidRPr="001C2BCE">
        <w:rPr>
          <w:color w:val="000000"/>
          <w:sz w:val="26"/>
          <w:szCs w:val="26"/>
        </w:rPr>
        <w:lastRenderedPageBreak/>
        <w:t xml:space="preserve">Рішенням Комісії від 20.10.2017 № 106/зп-17 </w:t>
      </w:r>
      <w:r w:rsidRPr="001C2BCE">
        <w:rPr>
          <w:color w:val="000000"/>
          <w:sz w:val="26"/>
          <w:szCs w:val="26"/>
          <w:shd w:val="clear" w:color="auto" w:fill="FFFFFF"/>
        </w:rPr>
        <w:t xml:space="preserve">призначено кваліфікаційне оцінювання суддів місцевих та апеляційних судів на відповідність займаній посаді, зокрема судді </w:t>
      </w:r>
      <w:r w:rsidRPr="001C2BCE">
        <w:rPr>
          <w:color w:val="000000"/>
          <w:sz w:val="26"/>
          <w:szCs w:val="26"/>
        </w:rPr>
        <w:t xml:space="preserve">Яготинського районного суду Київської області </w:t>
      </w:r>
      <w:proofErr w:type="spellStart"/>
      <w:r w:rsidRPr="001C2BCE">
        <w:rPr>
          <w:color w:val="000000"/>
          <w:sz w:val="26"/>
          <w:szCs w:val="26"/>
        </w:rPr>
        <w:t>Бурзель</w:t>
      </w:r>
      <w:proofErr w:type="spellEnd"/>
      <w:r w:rsidRPr="001C2BCE">
        <w:rPr>
          <w:color w:val="000000"/>
          <w:sz w:val="26"/>
          <w:szCs w:val="26"/>
        </w:rPr>
        <w:t xml:space="preserve"> Ю.В.</w:t>
      </w:r>
    </w:p>
    <w:p w:rsidR="009E4D90" w:rsidRPr="001C2BCE" w:rsidRDefault="008821D6" w:rsidP="009E4D90">
      <w:pPr>
        <w:pStyle w:val="a3"/>
        <w:spacing w:before="0" w:beforeAutospacing="0" w:after="0" w:afterAutospacing="0"/>
        <w:ind w:firstLine="709"/>
        <w:jc w:val="both"/>
        <w:rPr>
          <w:sz w:val="26"/>
          <w:szCs w:val="26"/>
        </w:rPr>
      </w:pPr>
      <w:r>
        <w:rPr>
          <w:color w:val="000000"/>
          <w:sz w:val="26"/>
          <w:szCs w:val="26"/>
        </w:rPr>
        <w:t>У</w:t>
      </w:r>
      <w:r w:rsidR="009E4D90" w:rsidRPr="001C2BCE">
        <w:rPr>
          <w:color w:val="000000"/>
          <w:sz w:val="26"/>
          <w:szCs w:val="26"/>
        </w:rPr>
        <w:t>казаним рішенням Комісії призначено тестування особистих морально-психологічних якостей і загальних здібностей</w:t>
      </w:r>
      <w:r>
        <w:rPr>
          <w:color w:val="000000"/>
          <w:sz w:val="26"/>
          <w:szCs w:val="26"/>
        </w:rPr>
        <w:t>,</w:t>
      </w:r>
      <w:r w:rsidRPr="008821D6">
        <w:rPr>
          <w:color w:val="000000"/>
          <w:sz w:val="26"/>
          <w:szCs w:val="26"/>
        </w:rPr>
        <w:t xml:space="preserve"> </w:t>
      </w:r>
      <w:r w:rsidRPr="001C2BCE">
        <w:rPr>
          <w:color w:val="000000"/>
          <w:sz w:val="26"/>
          <w:szCs w:val="26"/>
        </w:rPr>
        <w:t xml:space="preserve">зокрема, судді </w:t>
      </w:r>
      <w:proofErr w:type="spellStart"/>
      <w:r w:rsidRPr="001C2BCE">
        <w:rPr>
          <w:color w:val="000000"/>
          <w:sz w:val="26"/>
          <w:szCs w:val="26"/>
        </w:rPr>
        <w:t>Бурзель</w:t>
      </w:r>
      <w:proofErr w:type="spellEnd"/>
      <w:r w:rsidRPr="001C2BCE">
        <w:rPr>
          <w:color w:val="000000"/>
          <w:sz w:val="26"/>
          <w:szCs w:val="26"/>
        </w:rPr>
        <w:t xml:space="preserve"> Ю.В.</w:t>
      </w:r>
    </w:p>
    <w:p w:rsidR="009E4D90" w:rsidRPr="001C2BCE" w:rsidRDefault="009E4D90" w:rsidP="009E4D90">
      <w:pPr>
        <w:pStyle w:val="a3"/>
        <w:spacing w:before="0" w:beforeAutospacing="0" w:after="0" w:afterAutospacing="0"/>
        <w:ind w:firstLine="709"/>
        <w:jc w:val="both"/>
        <w:rPr>
          <w:sz w:val="26"/>
          <w:szCs w:val="26"/>
        </w:rPr>
      </w:pPr>
      <w:r w:rsidRPr="001C2BCE">
        <w:rPr>
          <w:color w:val="000000"/>
          <w:sz w:val="26"/>
          <w:szCs w:val="26"/>
        </w:rPr>
        <w:t>За підсумками тестувань особистих морально-психологічних якостей і загальних здібностей психологом складено висновок.</w:t>
      </w:r>
    </w:p>
    <w:p w:rsidR="009E4D90" w:rsidRPr="001C2BCE" w:rsidRDefault="009E4D90" w:rsidP="009E4D90">
      <w:pPr>
        <w:pStyle w:val="a3"/>
        <w:spacing w:before="0" w:beforeAutospacing="0" w:after="0" w:afterAutospacing="0"/>
        <w:ind w:firstLine="709"/>
        <w:jc w:val="both"/>
        <w:rPr>
          <w:color w:val="000000"/>
          <w:sz w:val="26"/>
          <w:szCs w:val="26"/>
        </w:rPr>
      </w:pPr>
      <w:r w:rsidRPr="001C2BCE">
        <w:rPr>
          <w:color w:val="000000"/>
          <w:sz w:val="26"/>
          <w:szCs w:val="26"/>
        </w:rPr>
        <w:t xml:space="preserve">Рішенням Комісії від 12.04.2018 № 82/зп-18 затверджено декодовані результати першого етапу кваліфікаційного оцінювання суддів на відповідність займаній посаді «Іспит». </w:t>
      </w:r>
      <w:proofErr w:type="spellStart"/>
      <w:r w:rsidRPr="001C2BCE">
        <w:rPr>
          <w:color w:val="000000"/>
          <w:sz w:val="26"/>
          <w:szCs w:val="26"/>
        </w:rPr>
        <w:t>Бурзель</w:t>
      </w:r>
      <w:proofErr w:type="spellEnd"/>
      <w:r w:rsidRPr="001C2BCE">
        <w:rPr>
          <w:color w:val="000000"/>
          <w:sz w:val="26"/>
          <w:szCs w:val="26"/>
        </w:rPr>
        <w:t xml:space="preserve"> Ю.В. допущено до другого етапу кваліфікаційного оцінювання суддів на відповідність займаній посаді – «Дослідження досьє та проведення співбесіди».</w:t>
      </w:r>
    </w:p>
    <w:p w:rsidR="003C73A5" w:rsidRPr="001C2BCE" w:rsidRDefault="003C73A5" w:rsidP="003C73A5">
      <w:pPr>
        <w:pStyle w:val="a3"/>
        <w:spacing w:before="0" w:beforeAutospacing="0" w:after="0" w:afterAutospacing="0"/>
        <w:ind w:firstLine="709"/>
        <w:jc w:val="both"/>
        <w:rPr>
          <w:sz w:val="26"/>
          <w:szCs w:val="26"/>
        </w:rPr>
      </w:pPr>
      <w:r w:rsidRPr="001C2BCE">
        <w:rPr>
          <w:color w:val="000000"/>
          <w:sz w:val="26"/>
          <w:szCs w:val="26"/>
        </w:rPr>
        <w:t xml:space="preserve">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w:t>
      </w:r>
      <w:r w:rsidR="00086441">
        <w:rPr>
          <w:color w:val="000000"/>
          <w:sz w:val="26"/>
          <w:szCs w:val="26"/>
        </w:rPr>
        <w:br/>
      </w:r>
      <w:r w:rsidRPr="001C2BCE">
        <w:rPr>
          <w:color w:val="000000"/>
          <w:sz w:val="26"/>
          <w:szCs w:val="26"/>
        </w:rPr>
        <w:t>від 16.10.2019 № 193-ІХ (закон набрав чинності 07.11.2019) повноваження членів Вищої кваліфікаційної комісії суддів України припинено.</w:t>
      </w:r>
    </w:p>
    <w:p w:rsidR="003C73A5" w:rsidRPr="001C2BCE" w:rsidRDefault="003C73A5" w:rsidP="003C73A5">
      <w:pPr>
        <w:pStyle w:val="a3"/>
        <w:spacing w:before="0" w:beforeAutospacing="0" w:after="0" w:afterAutospacing="0"/>
        <w:ind w:firstLine="709"/>
        <w:jc w:val="both"/>
        <w:rPr>
          <w:sz w:val="26"/>
          <w:szCs w:val="26"/>
        </w:rPr>
      </w:pPr>
      <w:r w:rsidRPr="001C2BCE">
        <w:rPr>
          <w:color w:val="000000"/>
          <w:sz w:val="26"/>
          <w:szCs w:val="26"/>
        </w:rPr>
        <w:t xml:space="preserve">У зв’язку з припиненням повноважень членів Вищої кваліфікаційної комісії суддів України кваліфікаційне оцінювання судді </w:t>
      </w:r>
      <w:proofErr w:type="spellStart"/>
      <w:r w:rsidRPr="001C2BCE">
        <w:rPr>
          <w:color w:val="000000"/>
          <w:sz w:val="26"/>
          <w:szCs w:val="26"/>
        </w:rPr>
        <w:t>Бурзель</w:t>
      </w:r>
      <w:proofErr w:type="spellEnd"/>
      <w:r w:rsidRPr="001C2BCE">
        <w:rPr>
          <w:color w:val="000000"/>
          <w:sz w:val="26"/>
          <w:szCs w:val="26"/>
        </w:rPr>
        <w:t xml:space="preserve"> Ю.В. не завершено.</w:t>
      </w:r>
    </w:p>
    <w:p w:rsidR="003C73A5" w:rsidRPr="001C2BCE" w:rsidRDefault="003C73A5" w:rsidP="003C73A5">
      <w:pPr>
        <w:pStyle w:val="a3"/>
        <w:spacing w:before="0" w:beforeAutospacing="0" w:after="0" w:afterAutospacing="0"/>
        <w:ind w:firstLine="709"/>
        <w:jc w:val="both"/>
        <w:rPr>
          <w:sz w:val="26"/>
          <w:szCs w:val="26"/>
        </w:rPr>
      </w:pPr>
      <w:r w:rsidRPr="001C2BCE">
        <w:rPr>
          <w:color w:val="000000"/>
          <w:sz w:val="26"/>
          <w:szCs w:val="26"/>
        </w:rPr>
        <w:t>У червні 2023 року сформовано повноважний склад Вищої кваліфікаційної комісії суддів України.</w:t>
      </w:r>
    </w:p>
    <w:p w:rsidR="003C73A5" w:rsidRPr="001C2BCE" w:rsidRDefault="003C73A5" w:rsidP="003C73A5">
      <w:pPr>
        <w:pStyle w:val="a3"/>
        <w:spacing w:before="0" w:beforeAutospacing="0" w:after="0" w:afterAutospacing="0"/>
        <w:ind w:firstLine="709"/>
        <w:jc w:val="both"/>
        <w:rPr>
          <w:color w:val="000000"/>
          <w:sz w:val="26"/>
          <w:szCs w:val="26"/>
        </w:rPr>
      </w:pPr>
      <w:r w:rsidRPr="001C2BCE">
        <w:rPr>
          <w:color w:val="000000"/>
          <w:sz w:val="26"/>
          <w:szCs w:val="26"/>
        </w:rPr>
        <w:t>З метою вирішення питання щодо продовження процедур оцінювання, передбачених Законом</w:t>
      </w:r>
      <w:r w:rsidR="00086441">
        <w:rPr>
          <w:color w:val="000000"/>
          <w:sz w:val="26"/>
          <w:szCs w:val="26"/>
        </w:rPr>
        <w:t>,</w:t>
      </w:r>
      <w:r w:rsidRPr="001C2BCE">
        <w:rPr>
          <w:color w:val="000000"/>
          <w:sz w:val="26"/>
          <w:szCs w:val="26"/>
        </w:rPr>
        <w:t xml:space="preserve"> на підставі рішення Комісії від 20.07.2023 № 34/зп-23 здійснено повторний автоматизований розподіл справ між членами Вищої кваліфікаційної комісії суддів України.</w:t>
      </w:r>
    </w:p>
    <w:p w:rsidR="003C73A5" w:rsidRPr="001C2BCE" w:rsidRDefault="003C73A5" w:rsidP="003C73A5">
      <w:pPr>
        <w:pStyle w:val="a3"/>
        <w:spacing w:before="0" w:beforeAutospacing="0" w:after="0" w:afterAutospacing="0"/>
        <w:ind w:firstLine="708"/>
        <w:jc w:val="both"/>
        <w:rPr>
          <w:sz w:val="26"/>
          <w:szCs w:val="26"/>
        </w:rPr>
      </w:pPr>
      <w:r w:rsidRPr="001C2BCE">
        <w:rPr>
          <w:color w:val="000000"/>
          <w:sz w:val="26"/>
          <w:szCs w:val="26"/>
        </w:rPr>
        <w:t xml:space="preserve">Відповідно до протоколу повторного розподілу між членами Комісії від 24.07.2023 справу </w:t>
      </w:r>
      <w:proofErr w:type="spellStart"/>
      <w:r w:rsidRPr="001C2BCE">
        <w:rPr>
          <w:color w:val="000000"/>
          <w:sz w:val="26"/>
          <w:szCs w:val="26"/>
        </w:rPr>
        <w:t>Бурзель</w:t>
      </w:r>
      <w:proofErr w:type="spellEnd"/>
      <w:r w:rsidRPr="001C2BCE">
        <w:rPr>
          <w:color w:val="000000"/>
          <w:sz w:val="26"/>
          <w:szCs w:val="26"/>
        </w:rPr>
        <w:t xml:space="preserve"> Ю.В. розподілено члену Комісії Коліушу О.Л.</w:t>
      </w:r>
    </w:p>
    <w:p w:rsidR="003C73A5" w:rsidRPr="001C2BCE" w:rsidRDefault="003C73A5" w:rsidP="003C73A5">
      <w:pPr>
        <w:pStyle w:val="a3"/>
        <w:spacing w:before="0" w:beforeAutospacing="0" w:after="0" w:afterAutospacing="0"/>
        <w:ind w:firstLine="708"/>
        <w:jc w:val="both"/>
        <w:rPr>
          <w:sz w:val="26"/>
          <w:szCs w:val="26"/>
        </w:rPr>
      </w:pPr>
      <w:r w:rsidRPr="001C2BCE">
        <w:rPr>
          <w:color w:val="000000"/>
          <w:sz w:val="26"/>
          <w:szCs w:val="26"/>
        </w:rPr>
        <w:t xml:space="preserve">На підставі викладеного процедуру кваліфікаційного оцінювання стосовно судді </w:t>
      </w:r>
      <w:proofErr w:type="spellStart"/>
      <w:r w:rsidRPr="001C2BCE">
        <w:rPr>
          <w:color w:val="000000"/>
          <w:sz w:val="26"/>
          <w:szCs w:val="26"/>
        </w:rPr>
        <w:t>Бурзель</w:t>
      </w:r>
      <w:proofErr w:type="spellEnd"/>
      <w:r w:rsidRPr="001C2BCE">
        <w:rPr>
          <w:color w:val="000000"/>
          <w:sz w:val="26"/>
          <w:szCs w:val="26"/>
        </w:rPr>
        <w:t xml:space="preserve"> Ю.В. продовжено з етапу «Дослідження досьє та проведення співбесіди».</w:t>
      </w:r>
    </w:p>
    <w:p w:rsidR="005F6283" w:rsidRPr="00366215" w:rsidRDefault="005F6283" w:rsidP="00366215">
      <w:pPr>
        <w:pStyle w:val="rtejustify"/>
        <w:shd w:val="clear" w:color="auto" w:fill="FFFFFF"/>
        <w:spacing w:before="0" w:beforeAutospacing="0" w:after="0" w:afterAutospacing="0"/>
        <w:ind w:firstLine="709"/>
        <w:jc w:val="both"/>
        <w:rPr>
          <w:sz w:val="26"/>
          <w:szCs w:val="26"/>
        </w:rPr>
      </w:pPr>
      <w:r w:rsidRPr="00366215">
        <w:rPr>
          <w:sz w:val="26"/>
          <w:szCs w:val="26"/>
        </w:rPr>
        <w:t xml:space="preserve">Колегією Комісії 06.08.2024 та </w:t>
      </w:r>
      <w:r w:rsidR="00FB58E8" w:rsidRPr="00366215">
        <w:rPr>
          <w:sz w:val="26"/>
          <w:szCs w:val="26"/>
        </w:rPr>
        <w:t>27.02.2025</w:t>
      </w:r>
      <w:r w:rsidRPr="00366215">
        <w:rPr>
          <w:sz w:val="26"/>
          <w:szCs w:val="26"/>
        </w:rPr>
        <w:t xml:space="preserve"> проведено співбесід</w:t>
      </w:r>
      <w:r w:rsidR="00FB58E8" w:rsidRPr="00366215">
        <w:rPr>
          <w:sz w:val="26"/>
          <w:szCs w:val="26"/>
        </w:rPr>
        <w:t>и</w:t>
      </w:r>
      <w:r w:rsidRPr="00366215">
        <w:rPr>
          <w:sz w:val="26"/>
          <w:szCs w:val="26"/>
        </w:rPr>
        <w:t xml:space="preserve"> із суддею, під час як</w:t>
      </w:r>
      <w:r w:rsidR="00FB58E8" w:rsidRPr="00366215">
        <w:rPr>
          <w:sz w:val="26"/>
          <w:szCs w:val="26"/>
        </w:rPr>
        <w:t>их</w:t>
      </w:r>
      <w:r w:rsidRPr="00366215">
        <w:rPr>
          <w:sz w:val="26"/>
          <w:szCs w:val="26"/>
        </w:rPr>
        <w:t xml:space="preserve"> обговорено </w:t>
      </w:r>
      <w:r w:rsidR="00366215">
        <w:rPr>
          <w:sz w:val="26"/>
          <w:szCs w:val="26"/>
        </w:rPr>
        <w:t>питання</w:t>
      </w:r>
      <w:r w:rsidRPr="00366215">
        <w:rPr>
          <w:sz w:val="26"/>
          <w:szCs w:val="26"/>
        </w:rPr>
        <w:t xml:space="preserve"> щодо </w:t>
      </w:r>
      <w:r w:rsidR="00FB58E8" w:rsidRPr="00366215">
        <w:rPr>
          <w:sz w:val="26"/>
          <w:szCs w:val="26"/>
        </w:rPr>
        <w:t>її</w:t>
      </w:r>
      <w:r w:rsidRPr="00366215">
        <w:rPr>
          <w:sz w:val="26"/>
          <w:szCs w:val="26"/>
        </w:rPr>
        <w:t xml:space="preserve"> відповідності критеріям компетентності, професійної етики та доброчесності, за результатами дослідження суддівського досьє.</w:t>
      </w:r>
    </w:p>
    <w:p w:rsidR="00CD313C" w:rsidRDefault="00CD313C" w:rsidP="00366215">
      <w:pPr>
        <w:pStyle w:val="rtejustify"/>
        <w:shd w:val="clear" w:color="auto" w:fill="FFFFFF"/>
        <w:spacing w:before="0" w:beforeAutospacing="0" w:after="0" w:afterAutospacing="0"/>
        <w:ind w:firstLine="709"/>
        <w:jc w:val="both"/>
        <w:rPr>
          <w:sz w:val="26"/>
          <w:szCs w:val="26"/>
          <w:shd w:val="clear" w:color="auto" w:fill="FFFFFF"/>
        </w:rPr>
      </w:pPr>
      <w:r w:rsidRPr="00AB28D3">
        <w:rPr>
          <w:sz w:val="26"/>
          <w:szCs w:val="26"/>
          <w:shd w:val="clear" w:color="auto" w:fill="FFFFFF"/>
        </w:rPr>
        <w:t xml:space="preserve">Заслухавши доповідача, пояснення судді, дослідивши досьє, </w:t>
      </w:r>
      <w:r w:rsidR="00E93266" w:rsidRPr="00AB28D3">
        <w:rPr>
          <w:sz w:val="26"/>
          <w:szCs w:val="26"/>
          <w:shd w:val="clear" w:color="auto" w:fill="FFFFFF"/>
        </w:rPr>
        <w:t>Комісія</w:t>
      </w:r>
      <w:r w:rsidRPr="00AB28D3">
        <w:rPr>
          <w:sz w:val="26"/>
          <w:szCs w:val="26"/>
          <w:shd w:val="clear" w:color="auto" w:fill="FFFFFF"/>
        </w:rPr>
        <w:t xml:space="preserve"> </w:t>
      </w:r>
      <w:r w:rsidR="00CC58B1">
        <w:rPr>
          <w:sz w:val="26"/>
          <w:szCs w:val="26"/>
          <w:shd w:val="clear" w:color="auto" w:fill="FFFFFF"/>
        </w:rPr>
        <w:t xml:space="preserve">встановила </w:t>
      </w:r>
      <w:r w:rsidRPr="00AB28D3">
        <w:rPr>
          <w:sz w:val="26"/>
          <w:szCs w:val="26"/>
          <w:shd w:val="clear" w:color="auto" w:fill="FFFFFF"/>
        </w:rPr>
        <w:t>таке.</w:t>
      </w:r>
    </w:p>
    <w:p w:rsidR="00CC58B1" w:rsidRDefault="00CC58B1" w:rsidP="00CC58B1">
      <w:pPr>
        <w:pStyle w:val="rtejustify"/>
        <w:shd w:val="clear" w:color="auto" w:fill="FFFFFF"/>
        <w:spacing w:before="0" w:beforeAutospacing="0" w:after="0" w:afterAutospacing="0"/>
        <w:ind w:firstLine="708"/>
        <w:jc w:val="both"/>
        <w:rPr>
          <w:sz w:val="26"/>
          <w:szCs w:val="26"/>
          <w:shd w:val="clear" w:color="auto" w:fill="FFFFFF"/>
        </w:rPr>
      </w:pPr>
      <w:r w:rsidRPr="006745DA">
        <w:rPr>
          <w:sz w:val="26"/>
          <w:szCs w:val="26"/>
          <w:shd w:val="clear" w:color="auto" w:fill="FFFFFF"/>
        </w:rPr>
        <w:t>Згідно з частиною першою статті 61 та частиною першою статті 62 Закону суддя зобов’язаний щорічно до 1 лютого подавати шлях</w:t>
      </w:r>
      <w:r w:rsidR="00086441">
        <w:rPr>
          <w:sz w:val="26"/>
          <w:szCs w:val="26"/>
          <w:shd w:val="clear" w:color="auto" w:fill="FFFFFF"/>
        </w:rPr>
        <w:t xml:space="preserve">ом заповнення на офіційному </w:t>
      </w:r>
      <w:proofErr w:type="spellStart"/>
      <w:r w:rsidR="00086441">
        <w:rPr>
          <w:sz w:val="26"/>
          <w:szCs w:val="26"/>
          <w:shd w:val="clear" w:color="auto" w:fill="FFFFFF"/>
        </w:rPr>
        <w:t>веб</w:t>
      </w:r>
      <w:r w:rsidRPr="006745DA">
        <w:rPr>
          <w:sz w:val="26"/>
          <w:szCs w:val="26"/>
          <w:shd w:val="clear" w:color="auto" w:fill="FFFFFF"/>
        </w:rPr>
        <w:t>сайті</w:t>
      </w:r>
      <w:proofErr w:type="spellEnd"/>
      <w:r w:rsidRPr="006745DA">
        <w:rPr>
          <w:sz w:val="26"/>
          <w:szCs w:val="26"/>
          <w:shd w:val="clear" w:color="auto" w:fill="FFFFFF"/>
        </w:rPr>
        <w:t xml:space="preserve"> Вищої кваліфікаційної комісії суддів України декларації родинних </w:t>
      </w:r>
      <w:proofErr w:type="spellStart"/>
      <w:r w:rsidRPr="006745DA">
        <w:rPr>
          <w:sz w:val="26"/>
          <w:szCs w:val="26"/>
          <w:shd w:val="clear" w:color="auto" w:fill="FFFFFF"/>
        </w:rPr>
        <w:t>зв’язків</w:t>
      </w:r>
      <w:proofErr w:type="spellEnd"/>
      <w:r w:rsidRPr="006745DA">
        <w:rPr>
          <w:sz w:val="26"/>
          <w:szCs w:val="26"/>
          <w:shd w:val="clear" w:color="auto" w:fill="FFFFFF"/>
        </w:rPr>
        <w:t xml:space="preserve"> та доброчесності за формою, що визначається Комісією</w:t>
      </w:r>
      <w:r w:rsidR="00760C09">
        <w:rPr>
          <w:sz w:val="26"/>
          <w:szCs w:val="26"/>
          <w:shd w:val="clear" w:color="auto" w:fill="FFFFFF"/>
        </w:rPr>
        <w:t xml:space="preserve"> </w:t>
      </w:r>
      <w:r w:rsidRPr="006745DA">
        <w:rPr>
          <w:sz w:val="26"/>
          <w:szCs w:val="26"/>
          <w:shd w:val="clear" w:color="auto" w:fill="FFFFFF"/>
        </w:rPr>
        <w:t>(</w:t>
      </w:r>
      <w:r w:rsidR="00760C09">
        <w:rPr>
          <w:sz w:val="26"/>
          <w:szCs w:val="26"/>
          <w:shd w:val="clear" w:color="auto" w:fill="FFFFFF"/>
        </w:rPr>
        <w:t xml:space="preserve">зі змінами, які діяли на час подання суддею </w:t>
      </w:r>
      <w:proofErr w:type="spellStart"/>
      <w:r w:rsidR="00760C09">
        <w:rPr>
          <w:sz w:val="26"/>
          <w:szCs w:val="26"/>
          <w:shd w:val="clear" w:color="auto" w:fill="FFFFFF"/>
        </w:rPr>
        <w:t>Бурзель</w:t>
      </w:r>
      <w:proofErr w:type="spellEnd"/>
      <w:r w:rsidR="00760C09">
        <w:rPr>
          <w:sz w:val="26"/>
          <w:szCs w:val="26"/>
          <w:shd w:val="clear" w:color="auto" w:fill="FFFFFF"/>
        </w:rPr>
        <w:t xml:space="preserve"> Ю.В. декларацій</w:t>
      </w:r>
      <w:r w:rsidRPr="006745DA">
        <w:rPr>
          <w:sz w:val="26"/>
          <w:szCs w:val="26"/>
          <w:shd w:val="clear" w:color="auto" w:fill="FFFFFF"/>
        </w:rPr>
        <w:t>)</w:t>
      </w:r>
      <w:r>
        <w:rPr>
          <w:sz w:val="26"/>
          <w:szCs w:val="26"/>
          <w:shd w:val="clear" w:color="auto" w:fill="FFFFFF"/>
        </w:rPr>
        <w:t>.</w:t>
      </w:r>
    </w:p>
    <w:p w:rsidR="000C50C9" w:rsidRDefault="004B6C1A" w:rsidP="000C50C9">
      <w:pPr>
        <w:pStyle w:val="a3"/>
        <w:spacing w:before="0" w:beforeAutospacing="0" w:after="0" w:afterAutospacing="0"/>
        <w:ind w:firstLine="709"/>
        <w:jc w:val="both"/>
        <w:rPr>
          <w:color w:val="000000"/>
          <w:sz w:val="26"/>
          <w:szCs w:val="26"/>
        </w:rPr>
      </w:pPr>
      <w:r>
        <w:rPr>
          <w:sz w:val="26"/>
          <w:szCs w:val="26"/>
          <w:shd w:val="clear" w:color="auto" w:fill="FFFFFF"/>
        </w:rPr>
        <w:t>Відповідно до</w:t>
      </w:r>
      <w:r w:rsidR="00032B82">
        <w:rPr>
          <w:sz w:val="26"/>
          <w:szCs w:val="26"/>
          <w:shd w:val="clear" w:color="auto" w:fill="FFFFFF"/>
        </w:rPr>
        <w:t xml:space="preserve"> відомост</w:t>
      </w:r>
      <w:r>
        <w:rPr>
          <w:sz w:val="26"/>
          <w:szCs w:val="26"/>
          <w:shd w:val="clear" w:color="auto" w:fill="FFFFFF"/>
        </w:rPr>
        <w:t>ей</w:t>
      </w:r>
      <w:r w:rsidR="00032B82">
        <w:rPr>
          <w:sz w:val="26"/>
          <w:szCs w:val="26"/>
          <w:shd w:val="clear" w:color="auto" w:fill="FFFFFF"/>
        </w:rPr>
        <w:t xml:space="preserve">, які містяться </w:t>
      </w:r>
      <w:r>
        <w:rPr>
          <w:sz w:val="26"/>
          <w:szCs w:val="26"/>
          <w:shd w:val="clear" w:color="auto" w:fill="FFFFFF"/>
        </w:rPr>
        <w:t>в</w:t>
      </w:r>
      <w:r w:rsidR="006E6EB5">
        <w:rPr>
          <w:sz w:val="26"/>
          <w:szCs w:val="26"/>
          <w:shd w:val="clear" w:color="auto" w:fill="FFFFFF"/>
        </w:rPr>
        <w:t xml:space="preserve"> розділ</w:t>
      </w:r>
      <w:r w:rsidR="00032B82">
        <w:rPr>
          <w:sz w:val="26"/>
          <w:szCs w:val="26"/>
          <w:shd w:val="clear" w:color="auto" w:fill="FFFFFF"/>
        </w:rPr>
        <w:t>і</w:t>
      </w:r>
      <w:r w:rsidR="006E6EB5">
        <w:rPr>
          <w:sz w:val="26"/>
          <w:szCs w:val="26"/>
          <w:shd w:val="clear" w:color="auto" w:fill="FFFFFF"/>
        </w:rPr>
        <w:t xml:space="preserve"> 10 «Інформація щодо дотримання суддею правил професійної етики та його відповідності критерію доброчесності» </w:t>
      </w:r>
      <w:r w:rsidR="00946070">
        <w:rPr>
          <w:sz w:val="26"/>
          <w:szCs w:val="26"/>
          <w:shd w:val="clear" w:color="auto" w:fill="FFFFFF"/>
        </w:rPr>
        <w:t>суддівського досьє</w:t>
      </w:r>
      <w:r w:rsidR="000C50C9">
        <w:rPr>
          <w:sz w:val="26"/>
          <w:szCs w:val="26"/>
          <w:shd w:val="clear" w:color="auto" w:fill="FFFFFF"/>
        </w:rPr>
        <w:t xml:space="preserve">, суддя Яготинського </w:t>
      </w:r>
      <w:r w:rsidR="000C50C9" w:rsidRPr="001C2BCE">
        <w:rPr>
          <w:color w:val="000000"/>
          <w:sz w:val="26"/>
          <w:szCs w:val="26"/>
        </w:rPr>
        <w:t xml:space="preserve">районного суду Київської області </w:t>
      </w:r>
      <w:proofErr w:type="spellStart"/>
      <w:r w:rsidR="000C50C9" w:rsidRPr="001C2BCE">
        <w:rPr>
          <w:color w:val="000000"/>
          <w:sz w:val="26"/>
          <w:szCs w:val="26"/>
        </w:rPr>
        <w:t>Бурзель</w:t>
      </w:r>
      <w:proofErr w:type="spellEnd"/>
      <w:r w:rsidR="000C50C9" w:rsidRPr="001C2BCE">
        <w:rPr>
          <w:color w:val="000000"/>
          <w:sz w:val="26"/>
          <w:szCs w:val="26"/>
        </w:rPr>
        <w:t xml:space="preserve"> Ю.В.</w:t>
      </w:r>
      <w:r w:rsidR="000C50C9">
        <w:rPr>
          <w:color w:val="000000"/>
          <w:sz w:val="26"/>
          <w:szCs w:val="26"/>
        </w:rPr>
        <w:t xml:space="preserve"> </w:t>
      </w:r>
      <w:r w:rsidR="005A5A6D">
        <w:rPr>
          <w:color w:val="000000"/>
          <w:sz w:val="26"/>
          <w:szCs w:val="26"/>
        </w:rPr>
        <w:t>26.11.2023 подала деклараці</w:t>
      </w:r>
      <w:r w:rsidR="003D5AEC">
        <w:rPr>
          <w:color w:val="000000"/>
          <w:sz w:val="26"/>
          <w:szCs w:val="26"/>
        </w:rPr>
        <w:t>ю</w:t>
      </w:r>
      <w:r w:rsidR="00C12ED5">
        <w:rPr>
          <w:color w:val="000000"/>
          <w:sz w:val="26"/>
          <w:szCs w:val="26"/>
        </w:rPr>
        <w:t xml:space="preserve"> родинних </w:t>
      </w:r>
      <w:r>
        <w:rPr>
          <w:color w:val="000000"/>
          <w:sz w:val="26"/>
          <w:szCs w:val="26"/>
        </w:rPr>
        <w:t>зав’язків судді за 2017–</w:t>
      </w:r>
      <w:r w:rsidR="005A5A6D">
        <w:rPr>
          <w:color w:val="000000"/>
          <w:sz w:val="26"/>
          <w:szCs w:val="26"/>
        </w:rPr>
        <w:t>2021 роки та</w:t>
      </w:r>
      <w:r w:rsidR="003D5AEC">
        <w:rPr>
          <w:color w:val="000000"/>
          <w:sz w:val="26"/>
          <w:szCs w:val="26"/>
        </w:rPr>
        <w:t xml:space="preserve"> декларацію </w:t>
      </w:r>
      <w:r w:rsidR="005A5A6D">
        <w:rPr>
          <w:color w:val="000000"/>
          <w:sz w:val="26"/>
          <w:szCs w:val="26"/>
        </w:rPr>
        <w:t>доброчесності</w:t>
      </w:r>
      <w:r w:rsidR="003D403F">
        <w:rPr>
          <w:color w:val="000000"/>
          <w:sz w:val="26"/>
          <w:szCs w:val="26"/>
        </w:rPr>
        <w:t xml:space="preserve"> за 2021 рік</w:t>
      </w:r>
      <w:r w:rsidR="005A5A6D">
        <w:rPr>
          <w:color w:val="000000"/>
          <w:sz w:val="26"/>
          <w:szCs w:val="26"/>
        </w:rPr>
        <w:t xml:space="preserve">. </w:t>
      </w:r>
    </w:p>
    <w:p w:rsidR="00CC58B1" w:rsidRPr="00CC58B1" w:rsidRDefault="00CC58B1" w:rsidP="00CC58B1">
      <w:pPr>
        <w:autoSpaceDE w:val="0"/>
        <w:autoSpaceDN w:val="0"/>
        <w:adjustRightInd w:val="0"/>
        <w:spacing w:after="0" w:line="240" w:lineRule="auto"/>
        <w:ind w:firstLine="709"/>
        <w:jc w:val="both"/>
        <w:rPr>
          <w:rFonts w:ascii="Times New Roman" w:hAnsi="Times New Roman" w:cs="Times New Roman"/>
          <w:color w:val="000000"/>
          <w:sz w:val="26"/>
          <w:szCs w:val="26"/>
        </w:rPr>
      </w:pPr>
      <w:r w:rsidRPr="00B65746">
        <w:rPr>
          <w:rFonts w:ascii="Times New Roman" w:hAnsi="Times New Roman" w:cs="Times New Roman"/>
          <w:color w:val="000000"/>
          <w:sz w:val="26"/>
          <w:szCs w:val="26"/>
        </w:rPr>
        <w:t>Під час співбесіди суддя пояснила, що нею було виявлено відсутність декларацій доброчесності та родинних зав’язків судді за 2021 рік, які вона мала подати до 01.02.2022</w:t>
      </w:r>
      <w:r w:rsidR="003D5AEC">
        <w:rPr>
          <w:rFonts w:ascii="Times New Roman" w:hAnsi="Times New Roman" w:cs="Times New Roman"/>
          <w:color w:val="000000"/>
          <w:sz w:val="26"/>
          <w:szCs w:val="26"/>
        </w:rPr>
        <w:t>,</w:t>
      </w:r>
      <w:r w:rsidRPr="00B65746">
        <w:rPr>
          <w:rFonts w:ascii="Times New Roman" w:hAnsi="Times New Roman" w:cs="Times New Roman"/>
          <w:color w:val="000000"/>
          <w:sz w:val="26"/>
          <w:szCs w:val="26"/>
        </w:rPr>
        <w:t xml:space="preserve"> під час підготовки документів для конкурсу на зайняття вакантних посад суддів в апеляційних судах, оголошен</w:t>
      </w:r>
      <w:r w:rsidR="003D5AEC">
        <w:rPr>
          <w:rFonts w:ascii="Times New Roman" w:hAnsi="Times New Roman" w:cs="Times New Roman"/>
          <w:color w:val="000000"/>
          <w:sz w:val="26"/>
          <w:szCs w:val="26"/>
        </w:rPr>
        <w:t>ого</w:t>
      </w:r>
      <w:r w:rsidRPr="00B65746">
        <w:rPr>
          <w:rFonts w:ascii="Times New Roman" w:hAnsi="Times New Roman" w:cs="Times New Roman"/>
          <w:color w:val="000000"/>
          <w:sz w:val="26"/>
          <w:szCs w:val="26"/>
        </w:rPr>
        <w:t xml:space="preserve"> Вищою кваліфікаційною комісією суддів України. Також вказала, що несвоєчасно подала декларації у зв’язку з тим, що перебувала </w:t>
      </w:r>
      <w:r w:rsidR="00245F89">
        <w:rPr>
          <w:rFonts w:ascii="Times New Roman" w:hAnsi="Times New Roman" w:cs="Times New Roman"/>
          <w:color w:val="000000"/>
          <w:sz w:val="26"/>
          <w:szCs w:val="26"/>
        </w:rPr>
        <w:t>ІНФОРМАЦІЯ_1</w:t>
      </w:r>
      <w:r>
        <w:rPr>
          <w:rFonts w:ascii="Times New Roman" w:hAnsi="Times New Roman" w:cs="Times New Roman"/>
          <w:color w:val="000000"/>
          <w:sz w:val="26"/>
          <w:szCs w:val="26"/>
        </w:rPr>
        <w:t xml:space="preserve">, </w:t>
      </w:r>
      <w:r w:rsidR="00344BB4">
        <w:rPr>
          <w:rFonts w:ascii="Times New Roman" w:hAnsi="Times New Roman" w:cs="Times New Roman"/>
          <w:color w:val="000000"/>
          <w:sz w:val="26"/>
          <w:szCs w:val="26"/>
        </w:rPr>
        <w:t>і</w:t>
      </w:r>
      <w:r w:rsidRPr="00B65746">
        <w:rPr>
          <w:rFonts w:ascii="Times New Roman" w:hAnsi="Times New Roman" w:cs="Times New Roman"/>
          <w:color w:val="000000"/>
          <w:sz w:val="26"/>
          <w:szCs w:val="26"/>
        </w:rPr>
        <w:t xml:space="preserve">з лютого 2017 року була суддею без повноважень. На початку </w:t>
      </w:r>
      <w:r w:rsidRPr="00B65746">
        <w:rPr>
          <w:rFonts w:ascii="Times New Roman" w:hAnsi="Times New Roman" w:cs="Times New Roman"/>
          <w:color w:val="000000"/>
          <w:sz w:val="26"/>
          <w:szCs w:val="26"/>
        </w:rPr>
        <w:lastRenderedPageBreak/>
        <w:t>2022</w:t>
      </w:r>
      <w:r w:rsidR="00245F89">
        <w:rPr>
          <w:rFonts w:ascii="Times New Roman" w:hAnsi="Times New Roman" w:cs="Times New Roman"/>
          <w:color w:val="000000"/>
          <w:sz w:val="26"/>
          <w:szCs w:val="26"/>
        </w:rPr>
        <w:t> </w:t>
      </w:r>
      <w:r w:rsidRPr="00B65746">
        <w:rPr>
          <w:rFonts w:ascii="Times New Roman" w:hAnsi="Times New Roman" w:cs="Times New Roman"/>
          <w:color w:val="000000"/>
          <w:sz w:val="26"/>
          <w:szCs w:val="26"/>
        </w:rPr>
        <w:t xml:space="preserve"> року </w:t>
      </w:r>
      <w:r w:rsidR="00245F89">
        <w:rPr>
          <w:rFonts w:ascii="Times New Roman" w:hAnsi="Times New Roman" w:cs="Times New Roman"/>
          <w:color w:val="000000"/>
          <w:sz w:val="26"/>
          <w:szCs w:val="26"/>
        </w:rPr>
        <w:t>ІНФОРМАЦІЯ_2</w:t>
      </w:r>
      <w:r w:rsidRPr="00B65746">
        <w:rPr>
          <w:rFonts w:ascii="Times New Roman" w:hAnsi="Times New Roman" w:cs="Times New Roman"/>
          <w:color w:val="000000"/>
          <w:sz w:val="26"/>
          <w:szCs w:val="26"/>
        </w:rPr>
        <w:t xml:space="preserve">. Крім того, на той час її батьки також потребували допомоги. </w:t>
      </w:r>
      <w:r w:rsidR="00842D93">
        <w:rPr>
          <w:rFonts w:ascii="Times New Roman" w:hAnsi="Times New Roman" w:cs="Times New Roman"/>
          <w:color w:val="000000"/>
          <w:sz w:val="26"/>
          <w:szCs w:val="26"/>
        </w:rPr>
        <w:t xml:space="preserve">Зазначила, що </w:t>
      </w:r>
      <w:r w:rsidRPr="00B65746">
        <w:rPr>
          <w:rFonts w:ascii="Times New Roman" w:hAnsi="Times New Roman" w:cs="Times New Roman"/>
          <w:color w:val="000000"/>
          <w:sz w:val="26"/>
          <w:szCs w:val="26"/>
        </w:rPr>
        <w:t xml:space="preserve">строк подання декларацій родинних </w:t>
      </w:r>
      <w:proofErr w:type="spellStart"/>
      <w:r>
        <w:rPr>
          <w:rFonts w:ascii="Times New Roman" w:hAnsi="Times New Roman" w:cs="Times New Roman"/>
          <w:color w:val="000000"/>
          <w:sz w:val="26"/>
          <w:szCs w:val="26"/>
        </w:rPr>
        <w:t>з</w:t>
      </w:r>
      <w:r w:rsidRPr="00B65746">
        <w:rPr>
          <w:rFonts w:ascii="Times New Roman" w:hAnsi="Times New Roman" w:cs="Times New Roman"/>
          <w:color w:val="000000"/>
          <w:sz w:val="26"/>
          <w:szCs w:val="26"/>
        </w:rPr>
        <w:t>в’язків</w:t>
      </w:r>
      <w:proofErr w:type="spellEnd"/>
      <w:r w:rsidRPr="00B65746">
        <w:rPr>
          <w:rFonts w:ascii="Times New Roman" w:hAnsi="Times New Roman" w:cs="Times New Roman"/>
          <w:color w:val="000000"/>
          <w:sz w:val="26"/>
          <w:szCs w:val="26"/>
        </w:rPr>
        <w:t xml:space="preserve"> та доброчесності судді за</w:t>
      </w:r>
      <w:r w:rsidR="00245F89">
        <w:rPr>
          <w:rFonts w:ascii="Times New Roman" w:hAnsi="Times New Roman" w:cs="Times New Roman"/>
          <w:color w:val="000000"/>
          <w:sz w:val="26"/>
          <w:szCs w:val="26"/>
        </w:rPr>
        <w:t> </w:t>
      </w:r>
      <w:r w:rsidRPr="00B65746">
        <w:rPr>
          <w:rFonts w:ascii="Times New Roman" w:hAnsi="Times New Roman" w:cs="Times New Roman"/>
          <w:color w:val="000000"/>
          <w:sz w:val="26"/>
          <w:szCs w:val="26"/>
        </w:rPr>
        <w:t>2021</w:t>
      </w:r>
      <w:r w:rsidR="00245F89">
        <w:rPr>
          <w:rFonts w:ascii="Times New Roman" w:hAnsi="Times New Roman" w:cs="Times New Roman"/>
          <w:color w:val="000000"/>
          <w:sz w:val="26"/>
          <w:szCs w:val="26"/>
        </w:rPr>
        <w:t> </w:t>
      </w:r>
      <w:r w:rsidRPr="00B65746">
        <w:rPr>
          <w:rFonts w:ascii="Times New Roman" w:hAnsi="Times New Roman" w:cs="Times New Roman"/>
          <w:color w:val="000000"/>
          <w:sz w:val="26"/>
          <w:szCs w:val="26"/>
        </w:rPr>
        <w:t xml:space="preserve"> рік нею пропущен</w:t>
      </w:r>
      <w:r w:rsidR="00842D93">
        <w:rPr>
          <w:rFonts w:ascii="Times New Roman" w:hAnsi="Times New Roman" w:cs="Times New Roman"/>
          <w:color w:val="000000"/>
          <w:sz w:val="26"/>
          <w:szCs w:val="26"/>
        </w:rPr>
        <w:t>ий</w:t>
      </w:r>
      <w:r w:rsidRPr="00B65746">
        <w:rPr>
          <w:rFonts w:ascii="Times New Roman" w:hAnsi="Times New Roman" w:cs="Times New Roman"/>
          <w:color w:val="000000"/>
          <w:sz w:val="26"/>
          <w:szCs w:val="26"/>
        </w:rPr>
        <w:t xml:space="preserve"> без умислу та з поважних причин</w:t>
      </w:r>
      <w:r>
        <w:rPr>
          <w:rFonts w:ascii="Times New Roman" w:hAnsi="Times New Roman" w:cs="Times New Roman"/>
          <w:color w:val="000000"/>
          <w:sz w:val="26"/>
          <w:szCs w:val="26"/>
        </w:rPr>
        <w:t>.</w:t>
      </w:r>
    </w:p>
    <w:p w:rsidR="00F5454E" w:rsidRPr="00CD2C1E" w:rsidRDefault="00824087" w:rsidP="003D4988">
      <w:pPr>
        <w:pStyle w:val="rtejustify"/>
        <w:shd w:val="clear" w:color="auto" w:fill="FFFFFF"/>
        <w:spacing w:before="0" w:beforeAutospacing="0" w:after="0" w:afterAutospacing="0"/>
        <w:ind w:firstLine="709"/>
        <w:jc w:val="both"/>
        <w:rPr>
          <w:sz w:val="26"/>
          <w:szCs w:val="26"/>
        </w:rPr>
      </w:pPr>
      <w:r w:rsidRPr="00CD2C1E">
        <w:rPr>
          <w:sz w:val="26"/>
          <w:szCs w:val="26"/>
        </w:rPr>
        <w:t>Отже</w:t>
      </w:r>
      <w:r w:rsidR="00430845" w:rsidRPr="00CD2C1E">
        <w:rPr>
          <w:sz w:val="26"/>
          <w:szCs w:val="26"/>
        </w:rPr>
        <w:t xml:space="preserve">, </w:t>
      </w:r>
      <w:r w:rsidRPr="00CD2C1E">
        <w:rPr>
          <w:sz w:val="26"/>
          <w:szCs w:val="26"/>
        </w:rPr>
        <w:t xml:space="preserve">Комісією встановлено, що </w:t>
      </w:r>
      <w:r w:rsidR="00430845" w:rsidRPr="00CD2C1E">
        <w:rPr>
          <w:sz w:val="26"/>
          <w:szCs w:val="26"/>
        </w:rPr>
        <w:t>судд</w:t>
      </w:r>
      <w:r w:rsidRPr="00CD2C1E">
        <w:rPr>
          <w:sz w:val="26"/>
          <w:szCs w:val="26"/>
        </w:rPr>
        <w:t>ею</w:t>
      </w:r>
      <w:r w:rsidR="00430845" w:rsidRPr="00CD2C1E">
        <w:rPr>
          <w:sz w:val="26"/>
          <w:szCs w:val="26"/>
        </w:rPr>
        <w:t xml:space="preserve"> </w:t>
      </w:r>
      <w:proofErr w:type="spellStart"/>
      <w:r w:rsidR="00430845" w:rsidRPr="00CD2C1E">
        <w:rPr>
          <w:sz w:val="26"/>
          <w:szCs w:val="26"/>
        </w:rPr>
        <w:t>Бур</w:t>
      </w:r>
      <w:r w:rsidR="00F5454E" w:rsidRPr="00CD2C1E">
        <w:rPr>
          <w:sz w:val="26"/>
          <w:szCs w:val="26"/>
        </w:rPr>
        <w:t>зель</w:t>
      </w:r>
      <w:proofErr w:type="spellEnd"/>
      <w:r w:rsidR="00F5454E" w:rsidRPr="00CD2C1E">
        <w:rPr>
          <w:sz w:val="26"/>
          <w:szCs w:val="26"/>
        </w:rPr>
        <w:t xml:space="preserve"> Ю.В. </w:t>
      </w:r>
      <w:r w:rsidRPr="00CD2C1E">
        <w:rPr>
          <w:sz w:val="26"/>
          <w:szCs w:val="26"/>
        </w:rPr>
        <w:t xml:space="preserve">порушено строк </w:t>
      </w:r>
      <w:r w:rsidR="00F5454E" w:rsidRPr="00CD2C1E">
        <w:rPr>
          <w:sz w:val="26"/>
          <w:szCs w:val="26"/>
        </w:rPr>
        <w:t>пода</w:t>
      </w:r>
      <w:r w:rsidRPr="00CD2C1E">
        <w:rPr>
          <w:sz w:val="26"/>
          <w:szCs w:val="26"/>
        </w:rPr>
        <w:t>ння</w:t>
      </w:r>
      <w:r w:rsidR="00F5454E" w:rsidRPr="00CD2C1E">
        <w:rPr>
          <w:sz w:val="26"/>
          <w:szCs w:val="26"/>
        </w:rPr>
        <w:t xml:space="preserve"> деклараці</w:t>
      </w:r>
      <w:r w:rsidRPr="00CD2C1E">
        <w:rPr>
          <w:sz w:val="26"/>
          <w:szCs w:val="26"/>
        </w:rPr>
        <w:t>й</w:t>
      </w:r>
      <w:r w:rsidR="00F5454E" w:rsidRPr="00CD2C1E">
        <w:rPr>
          <w:sz w:val="26"/>
          <w:szCs w:val="26"/>
        </w:rPr>
        <w:t xml:space="preserve"> родинних </w:t>
      </w:r>
      <w:proofErr w:type="spellStart"/>
      <w:r w:rsidR="00F5454E" w:rsidRPr="00CD2C1E">
        <w:rPr>
          <w:sz w:val="26"/>
          <w:szCs w:val="26"/>
        </w:rPr>
        <w:t>зв’язків</w:t>
      </w:r>
      <w:proofErr w:type="spellEnd"/>
      <w:r w:rsidR="00F5454E" w:rsidRPr="00CD2C1E">
        <w:rPr>
          <w:sz w:val="26"/>
          <w:szCs w:val="26"/>
        </w:rPr>
        <w:t xml:space="preserve"> судді </w:t>
      </w:r>
      <w:r w:rsidR="00150A4E" w:rsidRPr="00CD2C1E">
        <w:rPr>
          <w:sz w:val="26"/>
          <w:szCs w:val="26"/>
        </w:rPr>
        <w:t xml:space="preserve">та доброчесності </w:t>
      </w:r>
      <w:r w:rsidR="00F5454E" w:rsidRPr="00CD2C1E">
        <w:rPr>
          <w:sz w:val="26"/>
          <w:szCs w:val="26"/>
        </w:rPr>
        <w:t xml:space="preserve">за 2021 рік </w:t>
      </w:r>
      <w:r w:rsidR="007F2C01" w:rsidRPr="00CD2C1E">
        <w:rPr>
          <w:sz w:val="26"/>
          <w:szCs w:val="26"/>
        </w:rPr>
        <w:t xml:space="preserve">– </w:t>
      </w:r>
      <w:r w:rsidR="00F5454E" w:rsidRPr="00CD2C1E">
        <w:rPr>
          <w:sz w:val="26"/>
          <w:szCs w:val="26"/>
        </w:rPr>
        <w:t>до 01</w:t>
      </w:r>
      <w:r w:rsidR="00150A4E" w:rsidRPr="00CD2C1E">
        <w:rPr>
          <w:sz w:val="26"/>
          <w:szCs w:val="26"/>
        </w:rPr>
        <w:t>.02.</w:t>
      </w:r>
      <w:r w:rsidR="00F5454E" w:rsidRPr="00CD2C1E">
        <w:rPr>
          <w:sz w:val="26"/>
          <w:szCs w:val="26"/>
        </w:rPr>
        <w:t>20</w:t>
      </w:r>
      <w:r w:rsidR="00150A4E" w:rsidRPr="00CD2C1E">
        <w:rPr>
          <w:sz w:val="26"/>
          <w:szCs w:val="26"/>
        </w:rPr>
        <w:t>22</w:t>
      </w:r>
      <w:r w:rsidRPr="00CD2C1E">
        <w:rPr>
          <w:sz w:val="26"/>
          <w:szCs w:val="26"/>
        </w:rPr>
        <w:t>, враховуючи, що вказані</w:t>
      </w:r>
      <w:r w:rsidR="00150A4E" w:rsidRPr="00CD2C1E">
        <w:rPr>
          <w:sz w:val="26"/>
          <w:szCs w:val="26"/>
        </w:rPr>
        <w:t xml:space="preserve"> декларації подані </w:t>
      </w:r>
      <w:r w:rsidRPr="00CD2C1E">
        <w:rPr>
          <w:sz w:val="26"/>
          <w:szCs w:val="26"/>
        </w:rPr>
        <w:t>не</w:t>
      </w:r>
      <w:r w:rsidR="00C96FCF" w:rsidRPr="00CD2C1E">
        <w:rPr>
          <w:sz w:val="26"/>
          <w:szCs w:val="26"/>
        </w:rPr>
        <w:t xml:space="preserve">ю </w:t>
      </w:r>
      <w:r w:rsidR="00AE2DA6" w:rsidRPr="00CD2C1E">
        <w:rPr>
          <w:sz w:val="26"/>
          <w:szCs w:val="26"/>
        </w:rPr>
        <w:t>26.11.2023.</w:t>
      </w:r>
    </w:p>
    <w:p w:rsidR="00817E48" w:rsidRPr="003564B6" w:rsidRDefault="00817E48" w:rsidP="00817E48">
      <w:pPr>
        <w:pStyle w:val="rtejustify"/>
        <w:shd w:val="clear" w:color="auto" w:fill="FFFFFF"/>
        <w:spacing w:before="0" w:beforeAutospacing="0" w:after="0" w:afterAutospacing="0"/>
        <w:ind w:firstLine="709"/>
        <w:jc w:val="both"/>
        <w:rPr>
          <w:sz w:val="26"/>
          <w:szCs w:val="26"/>
        </w:rPr>
      </w:pPr>
      <w:r w:rsidRPr="00CD2C1E">
        <w:rPr>
          <w:sz w:val="26"/>
          <w:szCs w:val="26"/>
        </w:rPr>
        <w:t>З</w:t>
      </w:r>
      <w:r w:rsidR="00377E15" w:rsidRPr="00CD2C1E">
        <w:rPr>
          <w:sz w:val="26"/>
          <w:szCs w:val="26"/>
        </w:rPr>
        <w:t xml:space="preserve"> огляду на несвоєчасність подання декларацій родинних </w:t>
      </w:r>
      <w:proofErr w:type="spellStart"/>
      <w:r w:rsidR="00377E15" w:rsidRPr="00CD2C1E">
        <w:rPr>
          <w:sz w:val="26"/>
          <w:szCs w:val="26"/>
        </w:rPr>
        <w:t>зв’язків</w:t>
      </w:r>
      <w:proofErr w:type="spellEnd"/>
      <w:r w:rsidR="00377E15" w:rsidRPr="00CD2C1E">
        <w:rPr>
          <w:sz w:val="26"/>
          <w:szCs w:val="26"/>
        </w:rPr>
        <w:t xml:space="preserve"> та доброчесності за 2021 рік</w:t>
      </w:r>
      <w:r w:rsidR="007E3C42" w:rsidRPr="00CD2C1E">
        <w:rPr>
          <w:sz w:val="26"/>
          <w:szCs w:val="26"/>
        </w:rPr>
        <w:t>,</w:t>
      </w:r>
      <w:r w:rsidR="00377E15" w:rsidRPr="00CD2C1E">
        <w:rPr>
          <w:sz w:val="26"/>
          <w:szCs w:val="26"/>
        </w:rPr>
        <w:t xml:space="preserve"> </w:t>
      </w:r>
      <w:r w:rsidR="00AC66C2" w:rsidRPr="00CD2C1E">
        <w:rPr>
          <w:sz w:val="26"/>
          <w:szCs w:val="26"/>
        </w:rPr>
        <w:t xml:space="preserve">суддею </w:t>
      </w:r>
      <w:proofErr w:type="spellStart"/>
      <w:r w:rsidR="00AC66C2" w:rsidRPr="00CD2C1E">
        <w:rPr>
          <w:sz w:val="26"/>
          <w:szCs w:val="26"/>
        </w:rPr>
        <w:t>Бурзель</w:t>
      </w:r>
      <w:proofErr w:type="spellEnd"/>
      <w:r w:rsidR="00AC66C2" w:rsidRPr="00CD2C1E">
        <w:rPr>
          <w:sz w:val="26"/>
          <w:szCs w:val="26"/>
        </w:rPr>
        <w:t xml:space="preserve"> Ю.В. </w:t>
      </w:r>
      <w:r w:rsidR="008441BF" w:rsidRPr="00CD2C1E">
        <w:rPr>
          <w:sz w:val="26"/>
          <w:szCs w:val="26"/>
        </w:rPr>
        <w:t xml:space="preserve">безпідставно </w:t>
      </w:r>
      <w:r w:rsidR="002012A2" w:rsidRPr="00CD2C1E">
        <w:rPr>
          <w:sz w:val="26"/>
          <w:szCs w:val="26"/>
        </w:rPr>
        <w:t xml:space="preserve">задекларовано </w:t>
      </w:r>
      <w:r w:rsidR="00052D51" w:rsidRPr="00CD2C1E">
        <w:rPr>
          <w:sz w:val="26"/>
          <w:szCs w:val="26"/>
        </w:rPr>
        <w:t>твердження в пункти 6, 7</w:t>
      </w:r>
      <w:r w:rsidR="008441BF" w:rsidRPr="00CD2C1E">
        <w:rPr>
          <w:sz w:val="26"/>
          <w:szCs w:val="26"/>
        </w:rPr>
        <w:t xml:space="preserve"> декларації доброчесності за 2022 рік</w:t>
      </w:r>
      <w:r w:rsidR="009D2DEF" w:rsidRPr="00CD2C1E">
        <w:rPr>
          <w:sz w:val="26"/>
          <w:szCs w:val="26"/>
        </w:rPr>
        <w:t>, а саме</w:t>
      </w:r>
      <w:r w:rsidRPr="00CD2C1E">
        <w:rPr>
          <w:sz w:val="26"/>
          <w:szCs w:val="26"/>
        </w:rPr>
        <w:t xml:space="preserve"> </w:t>
      </w:r>
      <w:r w:rsidR="00052D51" w:rsidRPr="00CD2C1E">
        <w:rPr>
          <w:sz w:val="26"/>
          <w:szCs w:val="26"/>
        </w:rPr>
        <w:t>що</w:t>
      </w:r>
      <w:r w:rsidR="009D2DEF" w:rsidRPr="00CD2C1E">
        <w:rPr>
          <w:sz w:val="26"/>
          <w:szCs w:val="26"/>
        </w:rPr>
        <w:t>:</w:t>
      </w:r>
      <w:r w:rsidR="00052D51" w:rsidRPr="00CD2C1E">
        <w:rPr>
          <w:sz w:val="26"/>
          <w:szCs w:val="26"/>
        </w:rPr>
        <w:t xml:space="preserve"> </w:t>
      </w:r>
      <w:r w:rsidRPr="00CD2C1E">
        <w:rPr>
          <w:sz w:val="26"/>
          <w:szCs w:val="26"/>
        </w:rPr>
        <w:t xml:space="preserve">нею вчасно подано декларацію </w:t>
      </w:r>
      <w:r w:rsidR="00DE041C" w:rsidRPr="00CD2C1E">
        <w:rPr>
          <w:sz w:val="26"/>
          <w:szCs w:val="26"/>
        </w:rPr>
        <w:t xml:space="preserve">родинних </w:t>
      </w:r>
      <w:proofErr w:type="spellStart"/>
      <w:r w:rsidR="00DE041C" w:rsidRPr="00CD2C1E">
        <w:rPr>
          <w:sz w:val="26"/>
          <w:szCs w:val="26"/>
        </w:rPr>
        <w:t>зв’язків</w:t>
      </w:r>
      <w:proofErr w:type="spellEnd"/>
      <w:r w:rsidR="00DE041C" w:rsidRPr="00CD2C1E">
        <w:rPr>
          <w:sz w:val="26"/>
          <w:szCs w:val="26"/>
        </w:rPr>
        <w:t xml:space="preserve"> та зазначено в</w:t>
      </w:r>
      <w:r w:rsidRPr="00CD2C1E">
        <w:rPr>
          <w:sz w:val="26"/>
          <w:szCs w:val="26"/>
        </w:rPr>
        <w:t xml:space="preserve"> ній достовірні</w:t>
      </w:r>
      <w:r w:rsidR="00DE041C" w:rsidRPr="00CD2C1E">
        <w:rPr>
          <w:sz w:val="26"/>
          <w:szCs w:val="26"/>
        </w:rPr>
        <w:t xml:space="preserve"> (у тому числі повні) відомості;</w:t>
      </w:r>
      <w:r w:rsidRPr="00CD2C1E">
        <w:rPr>
          <w:sz w:val="26"/>
          <w:szCs w:val="26"/>
        </w:rPr>
        <w:t xml:space="preserve"> нею вчасно подано декларацію доброчесності та зазначено </w:t>
      </w:r>
      <w:r w:rsidR="00DE041C" w:rsidRPr="00CD2C1E">
        <w:rPr>
          <w:sz w:val="26"/>
          <w:szCs w:val="26"/>
        </w:rPr>
        <w:t>в</w:t>
      </w:r>
      <w:r w:rsidRPr="00CD2C1E">
        <w:rPr>
          <w:sz w:val="26"/>
          <w:szCs w:val="26"/>
        </w:rPr>
        <w:t xml:space="preserve"> ній достовірні (у тому числі повні) відомості.</w:t>
      </w:r>
    </w:p>
    <w:p w:rsidR="00F5454E" w:rsidRDefault="00F5454E" w:rsidP="006F77DF">
      <w:pPr>
        <w:pStyle w:val="rtejustify"/>
        <w:shd w:val="clear" w:color="auto" w:fill="FFFFFF"/>
        <w:spacing w:before="0" w:beforeAutospacing="0" w:after="0" w:afterAutospacing="0"/>
        <w:ind w:firstLine="708"/>
        <w:jc w:val="both"/>
        <w:rPr>
          <w:sz w:val="26"/>
          <w:szCs w:val="26"/>
        </w:rPr>
      </w:pPr>
      <w:bookmarkStart w:id="0" w:name="_GoBack"/>
      <w:r w:rsidRPr="003564B6">
        <w:rPr>
          <w:sz w:val="26"/>
          <w:szCs w:val="26"/>
        </w:rPr>
        <w:t>Відповід</w:t>
      </w:r>
      <w:r w:rsidR="00C45E97">
        <w:rPr>
          <w:sz w:val="26"/>
          <w:szCs w:val="26"/>
        </w:rPr>
        <w:t>но до пунктів</w:t>
      </w:r>
      <w:r w:rsidRPr="003564B6">
        <w:rPr>
          <w:sz w:val="26"/>
          <w:szCs w:val="26"/>
        </w:rPr>
        <w:t xml:space="preserve"> </w:t>
      </w:r>
      <w:r w:rsidR="00C45E97">
        <w:rPr>
          <w:sz w:val="26"/>
          <w:szCs w:val="26"/>
        </w:rPr>
        <w:t xml:space="preserve">16, 18, </w:t>
      </w:r>
      <w:r w:rsidRPr="003564B6">
        <w:rPr>
          <w:sz w:val="26"/>
          <w:szCs w:val="26"/>
        </w:rPr>
        <w:t>1</w:t>
      </w:r>
      <w:r w:rsidR="003D441A" w:rsidRPr="003564B6">
        <w:rPr>
          <w:sz w:val="26"/>
          <w:szCs w:val="26"/>
        </w:rPr>
        <w:t>9</w:t>
      </w:r>
      <w:r w:rsidRPr="003564B6">
        <w:rPr>
          <w:sz w:val="26"/>
          <w:szCs w:val="26"/>
        </w:rPr>
        <w:t xml:space="preserve"> частини першої статті </w:t>
      </w:r>
      <w:r w:rsidR="00C45E97" w:rsidRPr="003564B6">
        <w:rPr>
          <w:sz w:val="26"/>
          <w:szCs w:val="26"/>
        </w:rPr>
        <w:t xml:space="preserve">106 Закону </w:t>
      </w:r>
      <w:r w:rsidRPr="003564B6">
        <w:rPr>
          <w:sz w:val="26"/>
          <w:szCs w:val="26"/>
        </w:rPr>
        <w:t>підстав</w:t>
      </w:r>
      <w:r w:rsidR="00C45E97">
        <w:rPr>
          <w:sz w:val="26"/>
          <w:szCs w:val="26"/>
        </w:rPr>
        <w:t>ами</w:t>
      </w:r>
      <w:r w:rsidRPr="003564B6">
        <w:rPr>
          <w:sz w:val="26"/>
          <w:szCs w:val="26"/>
        </w:rPr>
        <w:t xml:space="preserve"> дисциплінарної відповідальності судді є </w:t>
      </w:r>
      <w:r w:rsidR="006F77DF" w:rsidRPr="003564B6">
        <w:rPr>
          <w:sz w:val="26"/>
          <w:szCs w:val="26"/>
        </w:rPr>
        <w:t>неподання або несвоєчасне подання декларацій</w:t>
      </w:r>
      <w:r w:rsidR="006F77DF">
        <w:rPr>
          <w:sz w:val="26"/>
          <w:szCs w:val="26"/>
        </w:rPr>
        <w:t xml:space="preserve"> родинних </w:t>
      </w:r>
      <w:proofErr w:type="spellStart"/>
      <w:r w:rsidR="006F77DF">
        <w:rPr>
          <w:sz w:val="26"/>
          <w:szCs w:val="26"/>
        </w:rPr>
        <w:t>зв</w:t>
      </w:r>
      <w:r w:rsidR="006F77DF" w:rsidRPr="005F7478">
        <w:rPr>
          <w:sz w:val="26"/>
          <w:szCs w:val="26"/>
        </w:rPr>
        <w:t>’</w:t>
      </w:r>
      <w:r w:rsidR="006F77DF" w:rsidRPr="003564B6">
        <w:rPr>
          <w:sz w:val="26"/>
          <w:szCs w:val="26"/>
        </w:rPr>
        <w:t>язків</w:t>
      </w:r>
      <w:proofErr w:type="spellEnd"/>
      <w:r w:rsidR="006F77DF" w:rsidRPr="003564B6">
        <w:rPr>
          <w:sz w:val="26"/>
          <w:szCs w:val="26"/>
        </w:rPr>
        <w:t xml:space="preserve"> та доброчесності суддею в порядку, визначеному Законом</w:t>
      </w:r>
      <w:r w:rsidR="006F77DF">
        <w:rPr>
          <w:sz w:val="26"/>
          <w:szCs w:val="26"/>
        </w:rPr>
        <w:t xml:space="preserve">, </w:t>
      </w:r>
      <w:r w:rsidR="00544AAA" w:rsidRPr="003564B6">
        <w:rPr>
          <w:sz w:val="26"/>
          <w:szCs w:val="26"/>
        </w:rPr>
        <w:t>декларування завідомо недостовірних (у тому числі неповних) тверджень у декларації доброчесності судді.</w:t>
      </w:r>
    </w:p>
    <w:bookmarkEnd w:id="0"/>
    <w:p w:rsidR="00442891" w:rsidRPr="00083A66" w:rsidRDefault="00F5454E" w:rsidP="00184237">
      <w:pPr>
        <w:pStyle w:val="rtejustify"/>
        <w:shd w:val="clear" w:color="auto" w:fill="FFFFFF"/>
        <w:spacing w:before="0" w:beforeAutospacing="0" w:after="0" w:afterAutospacing="0"/>
        <w:ind w:firstLine="709"/>
        <w:jc w:val="both"/>
        <w:rPr>
          <w:sz w:val="26"/>
          <w:szCs w:val="26"/>
          <w:shd w:val="clear" w:color="auto" w:fill="FFFFFF"/>
        </w:rPr>
      </w:pPr>
      <w:r w:rsidRPr="00083A66">
        <w:rPr>
          <w:sz w:val="26"/>
          <w:szCs w:val="26"/>
        </w:rPr>
        <w:t>Частиною п’ятою ста</w:t>
      </w:r>
      <w:r w:rsidR="000847B0" w:rsidRPr="00083A66">
        <w:rPr>
          <w:sz w:val="26"/>
          <w:szCs w:val="26"/>
        </w:rPr>
        <w:t xml:space="preserve">тті 84 Закону передбачено, що </w:t>
      </w:r>
      <w:r w:rsidR="00472CEF">
        <w:rPr>
          <w:sz w:val="26"/>
          <w:szCs w:val="26"/>
        </w:rPr>
        <w:t>в</w:t>
      </w:r>
      <w:r w:rsidR="000847B0" w:rsidRPr="00083A66">
        <w:rPr>
          <w:sz w:val="26"/>
          <w:szCs w:val="26"/>
        </w:rPr>
        <w:t xml:space="preserve"> </w:t>
      </w:r>
      <w:r w:rsidR="000847B0" w:rsidRPr="00083A66">
        <w:rPr>
          <w:sz w:val="26"/>
          <w:szCs w:val="26"/>
          <w:shd w:val="clear" w:color="auto" w:fill="FFFFFF"/>
        </w:rPr>
        <w:t>разі виявлення під час проведення кваліфікаційного оцінювання фактів, що можуть мати наслідком дисциплінарну відповідальність судді, Вища кваліфікаційна комісія суддів України може звернутися до органу, що здійснює дисциплінарне провадження щодо судді, для вирішення питання про відкриття дисциплінарної справи чи відмову в її відкритті.</w:t>
      </w:r>
    </w:p>
    <w:p w:rsidR="00964A5A" w:rsidRDefault="00964A5A" w:rsidP="00184237">
      <w:pPr>
        <w:pStyle w:val="rtejustify"/>
        <w:shd w:val="clear" w:color="auto" w:fill="FFFFFF"/>
        <w:spacing w:before="0" w:beforeAutospacing="0" w:after="0" w:afterAutospacing="0"/>
        <w:ind w:firstLine="709"/>
        <w:jc w:val="both"/>
        <w:rPr>
          <w:sz w:val="26"/>
          <w:szCs w:val="26"/>
        </w:rPr>
      </w:pPr>
      <w:r>
        <w:rPr>
          <w:sz w:val="26"/>
          <w:szCs w:val="26"/>
        </w:rPr>
        <w:t xml:space="preserve">З огляду на </w:t>
      </w:r>
      <w:r w:rsidR="00472CEF">
        <w:rPr>
          <w:sz w:val="26"/>
          <w:szCs w:val="26"/>
        </w:rPr>
        <w:t>наве</w:t>
      </w:r>
      <w:r>
        <w:rPr>
          <w:sz w:val="26"/>
          <w:szCs w:val="26"/>
        </w:rPr>
        <w:t>дене</w:t>
      </w:r>
      <w:r w:rsidRPr="003825F9">
        <w:rPr>
          <w:sz w:val="26"/>
          <w:szCs w:val="26"/>
        </w:rPr>
        <w:t>, заслухавши доповідача, дослідивши</w:t>
      </w:r>
      <w:r w:rsidR="0028582E">
        <w:rPr>
          <w:sz w:val="26"/>
          <w:szCs w:val="26"/>
        </w:rPr>
        <w:t xml:space="preserve"> суддівське</w:t>
      </w:r>
      <w:r>
        <w:rPr>
          <w:sz w:val="26"/>
          <w:szCs w:val="26"/>
        </w:rPr>
        <w:t xml:space="preserve"> </w:t>
      </w:r>
      <w:r w:rsidRPr="003825F9">
        <w:rPr>
          <w:sz w:val="26"/>
          <w:szCs w:val="26"/>
        </w:rPr>
        <w:t>досьє</w:t>
      </w:r>
      <w:r w:rsidR="0028582E">
        <w:rPr>
          <w:sz w:val="26"/>
          <w:szCs w:val="26"/>
        </w:rPr>
        <w:t>,</w:t>
      </w:r>
      <w:r w:rsidRPr="003825F9">
        <w:rPr>
          <w:sz w:val="26"/>
          <w:szCs w:val="26"/>
        </w:rPr>
        <w:t xml:space="preserve"> надані суддею пояснення, Комісія дійшла висновку </w:t>
      </w:r>
      <w:r>
        <w:rPr>
          <w:sz w:val="26"/>
          <w:szCs w:val="26"/>
        </w:rPr>
        <w:t xml:space="preserve">про необхідність </w:t>
      </w:r>
      <w:r w:rsidRPr="003825F9">
        <w:rPr>
          <w:sz w:val="26"/>
          <w:szCs w:val="26"/>
        </w:rPr>
        <w:t>на</w:t>
      </w:r>
      <w:r w:rsidR="00472CEF">
        <w:rPr>
          <w:sz w:val="26"/>
          <w:szCs w:val="26"/>
        </w:rPr>
        <w:t>дсила</w:t>
      </w:r>
      <w:r>
        <w:rPr>
          <w:sz w:val="26"/>
          <w:szCs w:val="26"/>
        </w:rPr>
        <w:t>ння</w:t>
      </w:r>
      <w:r w:rsidRPr="003825F9">
        <w:rPr>
          <w:sz w:val="26"/>
          <w:szCs w:val="26"/>
        </w:rPr>
        <w:t xml:space="preserve"> до Вищої ради правосуддя інформаці</w:t>
      </w:r>
      <w:r>
        <w:rPr>
          <w:sz w:val="26"/>
          <w:szCs w:val="26"/>
        </w:rPr>
        <w:t>ї</w:t>
      </w:r>
      <w:r w:rsidRPr="003825F9">
        <w:rPr>
          <w:sz w:val="26"/>
          <w:szCs w:val="26"/>
        </w:rPr>
        <w:t xml:space="preserve"> щодо викладених обставин для вирішення питання про відкриття дисциплінарної справи </w:t>
      </w:r>
      <w:r w:rsidR="00472CEF">
        <w:rPr>
          <w:sz w:val="26"/>
          <w:szCs w:val="26"/>
        </w:rPr>
        <w:t>стосовно</w:t>
      </w:r>
      <w:r w:rsidRPr="003825F9">
        <w:rPr>
          <w:sz w:val="26"/>
          <w:szCs w:val="26"/>
        </w:rPr>
        <w:t xml:space="preserve"> судді</w:t>
      </w:r>
      <w:r w:rsidR="00184237">
        <w:rPr>
          <w:sz w:val="26"/>
          <w:szCs w:val="26"/>
        </w:rPr>
        <w:t xml:space="preserve"> </w:t>
      </w:r>
      <w:proofErr w:type="spellStart"/>
      <w:r w:rsidR="00184237">
        <w:rPr>
          <w:sz w:val="26"/>
          <w:szCs w:val="26"/>
        </w:rPr>
        <w:t>Бурзель</w:t>
      </w:r>
      <w:proofErr w:type="spellEnd"/>
      <w:r w:rsidR="00184237">
        <w:rPr>
          <w:sz w:val="26"/>
          <w:szCs w:val="26"/>
        </w:rPr>
        <w:t xml:space="preserve"> Ю.В.</w:t>
      </w:r>
      <w:r>
        <w:rPr>
          <w:sz w:val="26"/>
          <w:szCs w:val="26"/>
        </w:rPr>
        <w:t xml:space="preserve"> </w:t>
      </w:r>
      <w:r w:rsidRPr="003825F9">
        <w:rPr>
          <w:sz w:val="26"/>
          <w:szCs w:val="26"/>
        </w:rPr>
        <w:t>чи ві</w:t>
      </w:r>
      <w:r>
        <w:rPr>
          <w:sz w:val="26"/>
          <w:szCs w:val="26"/>
        </w:rPr>
        <w:t xml:space="preserve">дмову в її відкритті та зупинення </w:t>
      </w:r>
      <w:r w:rsidRPr="003825F9">
        <w:rPr>
          <w:sz w:val="26"/>
          <w:szCs w:val="26"/>
        </w:rPr>
        <w:t>кваліфікаційн</w:t>
      </w:r>
      <w:r>
        <w:rPr>
          <w:sz w:val="26"/>
          <w:szCs w:val="26"/>
        </w:rPr>
        <w:t>ого</w:t>
      </w:r>
      <w:r w:rsidRPr="003825F9">
        <w:rPr>
          <w:sz w:val="26"/>
          <w:szCs w:val="26"/>
        </w:rPr>
        <w:t xml:space="preserve"> оцінювання </w:t>
      </w:r>
      <w:r>
        <w:rPr>
          <w:sz w:val="26"/>
          <w:szCs w:val="26"/>
        </w:rPr>
        <w:t xml:space="preserve">судді </w:t>
      </w:r>
      <w:r w:rsidR="00184237">
        <w:rPr>
          <w:sz w:val="26"/>
          <w:szCs w:val="26"/>
        </w:rPr>
        <w:t>Яготинс</w:t>
      </w:r>
      <w:r>
        <w:rPr>
          <w:sz w:val="26"/>
          <w:szCs w:val="26"/>
        </w:rPr>
        <w:t xml:space="preserve">ького районного суду </w:t>
      </w:r>
      <w:r w:rsidR="00184237">
        <w:rPr>
          <w:sz w:val="26"/>
          <w:szCs w:val="26"/>
        </w:rPr>
        <w:t>Київсько</w:t>
      </w:r>
      <w:r>
        <w:rPr>
          <w:sz w:val="26"/>
          <w:szCs w:val="26"/>
        </w:rPr>
        <w:t>ї області</w:t>
      </w:r>
      <w:r w:rsidRPr="003825F9">
        <w:rPr>
          <w:sz w:val="26"/>
          <w:szCs w:val="26"/>
        </w:rPr>
        <w:t xml:space="preserve"> </w:t>
      </w:r>
      <w:proofErr w:type="spellStart"/>
      <w:r w:rsidR="00184237">
        <w:rPr>
          <w:sz w:val="26"/>
          <w:szCs w:val="26"/>
        </w:rPr>
        <w:t>Бурзель</w:t>
      </w:r>
      <w:proofErr w:type="spellEnd"/>
      <w:r w:rsidR="00184237">
        <w:rPr>
          <w:sz w:val="26"/>
          <w:szCs w:val="26"/>
        </w:rPr>
        <w:t xml:space="preserve"> Ю.В.</w:t>
      </w:r>
    </w:p>
    <w:p w:rsidR="002041CA" w:rsidRDefault="002041CA" w:rsidP="002041CA">
      <w:pPr>
        <w:shd w:val="clear" w:color="auto" w:fill="FFFFFF"/>
        <w:spacing w:after="0" w:line="240" w:lineRule="auto"/>
        <w:ind w:firstLine="708"/>
        <w:jc w:val="both"/>
        <w:rPr>
          <w:rFonts w:ascii="Times New Roman" w:hAnsi="Times New Roman" w:cs="Times New Roman"/>
          <w:sz w:val="26"/>
          <w:szCs w:val="26"/>
        </w:rPr>
      </w:pPr>
      <w:r w:rsidRPr="002041CA">
        <w:rPr>
          <w:rFonts w:ascii="Times New Roman" w:eastAsia="Times New Roman" w:hAnsi="Times New Roman" w:cs="Times New Roman"/>
          <w:color w:val="000000"/>
          <w:sz w:val="26"/>
          <w:szCs w:val="26"/>
          <w:lang w:eastAsia="uk-UA"/>
        </w:rPr>
        <w:t xml:space="preserve">Ураховуючи викладене, керуючись статтями 84, 93, 101, 106 Закону України «Про судоустрій і статус суддів», параграфом 11 Регламенту Вищої кваліфікаційної комісії суддів України, Вища кваліфікаційна комісія суддів України </w:t>
      </w:r>
      <w:r w:rsidRPr="00B929D9">
        <w:rPr>
          <w:rFonts w:ascii="Times New Roman" w:hAnsi="Times New Roman" w:cs="Times New Roman"/>
          <w:sz w:val="26"/>
          <w:szCs w:val="26"/>
        </w:rPr>
        <w:t>одноголосно</w:t>
      </w:r>
    </w:p>
    <w:p w:rsidR="00472CEF" w:rsidRPr="002041CA" w:rsidRDefault="00472CEF" w:rsidP="002041CA">
      <w:pPr>
        <w:shd w:val="clear" w:color="auto" w:fill="FFFFFF"/>
        <w:spacing w:after="0" w:line="240" w:lineRule="auto"/>
        <w:ind w:firstLine="708"/>
        <w:jc w:val="both"/>
        <w:rPr>
          <w:rFonts w:ascii="Times New Roman" w:eastAsia="Times New Roman" w:hAnsi="Times New Roman" w:cs="Times New Roman"/>
          <w:color w:val="000000"/>
          <w:sz w:val="26"/>
          <w:szCs w:val="26"/>
          <w:lang w:eastAsia="uk-UA"/>
        </w:rPr>
      </w:pPr>
    </w:p>
    <w:p w:rsidR="002041CA" w:rsidRPr="002041CA" w:rsidRDefault="002041CA" w:rsidP="002041CA">
      <w:pPr>
        <w:pStyle w:val="a4"/>
        <w:tabs>
          <w:tab w:val="left" w:pos="0"/>
          <w:tab w:val="left" w:pos="426"/>
        </w:tabs>
        <w:jc w:val="center"/>
        <w:rPr>
          <w:rFonts w:ascii="Times New Roman" w:hAnsi="Times New Roman" w:cs="Times New Roman"/>
          <w:sz w:val="26"/>
          <w:szCs w:val="26"/>
        </w:rPr>
      </w:pPr>
      <w:r w:rsidRPr="002041CA">
        <w:rPr>
          <w:rFonts w:ascii="Times New Roman" w:hAnsi="Times New Roman" w:cs="Times New Roman"/>
          <w:sz w:val="26"/>
          <w:szCs w:val="26"/>
        </w:rPr>
        <w:t>вирішила:</w:t>
      </w:r>
    </w:p>
    <w:p w:rsidR="002041CA" w:rsidRPr="002041CA" w:rsidRDefault="002041CA" w:rsidP="002041CA">
      <w:pPr>
        <w:pStyle w:val="a4"/>
        <w:jc w:val="both"/>
        <w:rPr>
          <w:rFonts w:ascii="Times New Roman" w:hAnsi="Times New Roman" w:cs="Times New Roman"/>
          <w:b/>
          <w:sz w:val="26"/>
          <w:szCs w:val="26"/>
        </w:rPr>
      </w:pPr>
    </w:p>
    <w:p w:rsidR="002041CA" w:rsidRPr="002041CA" w:rsidRDefault="002041CA" w:rsidP="002041CA">
      <w:pPr>
        <w:pStyle w:val="rtejustify"/>
        <w:shd w:val="clear" w:color="auto" w:fill="FFFFFF"/>
        <w:spacing w:before="0" w:beforeAutospacing="0" w:after="0" w:afterAutospacing="0"/>
        <w:ind w:firstLine="708"/>
        <w:jc w:val="both"/>
        <w:rPr>
          <w:sz w:val="26"/>
          <w:szCs w:val="26"/>
        </w:rPr>
      </w:pPr>
      <w:r w:rsidRPr="002041CA">
        <w:rPr>
          <w:sz w:val="26"/>
          <w:szCs w:val="26"/>
        </w:rPr>
        <w:t xml:space="preserve">Звернутися до Вищої ради правосуддя для вирішення питання про відкриття дисциплінарної справи чи відмову в її відкритті стосовно судді Яготинського районного суду Київської області </w:t>
      </w:r>
      <w:proofErr w:type="spellStart"/>
      <w:r w:rsidRPr="002041CA">
        <w:rPr>
          <w:sz w:val="26"/>
          <w:szCs w:val="26"/>
        </w:rPr>
        <w:t>Бурзель</w:t>
      </w:r>
      <w:proofErr w:type="spellEnd"/>
      <w:r w:rsidRPr="002041CA">
        <w:rPr>
          <w:sz w:val="26"/>
          <w:szCs w:val="26"/>
        </w:rPr>
        <w:t xml:space="preserve"> Юлії Валентинівни.</w:t>
      </w:r>
    </w:p>
    <w:p w:rsidR="002041CA" w:rsidRPr="002041CA" w:rsidRDefault="002041CA" w:rsidP="002041CA">
      <w:pPr>
        <w:pStyle w:val="rtejustify"/>
        <w:shd w:val="clear" w:color="auto" w:fill="FFFFFF"/>
        <w:spacing w:before="0" w:beforeAutospacing="0" w:after="0" w:afterAutospacing="0"/>
        <w:ind w:firstLine="708"/>
        <w:jc w:val="both"/>
        <w:rPr>
          <w:sz w:val="26"/>
          <w:szCs w:val="26"/>
        </w:rPr>
      </w:pPr>
      <w:r w:rsidRPr="002041CA">
        <w:rPr>
          <w:sz w:val="26"/>
          <w:szCs w:val="26"/>
        </w:rPr>
        <w:t xml:space="preserve">Зупинити кваліфікаційне оцінювання судді Яготинського районного суду Київської області </w:t>
      </w:r>
      <w:proofErr w:type="spellStart"/>
      <w:r w:rsidRPr="002041CA">
        <w:rPr>
          <w:sz w:val="26"/>
          <w:szCs w:val="26"/>
        </w:rPr>
        <w:t>Бурзель</w:t>
      </w:r>
      <w:proofErr w:type="spellEnd"/>
      <w:r w:rsidRPr="002041CA">
        <w:rPr>
          <w:sz w:val="26"/>
          <w:szCs w:val="26"/>
        </w:rPr>
        <w:t xml:space="preserve"> Юлії Валентинівни.</w:t>
      </w:r>
    </w:p>
    <w:p w:rsidR="002041CA" w:rsidRDefault="002041CA" w:rsidP="002041CA">
      <w:pPr>
        <w:spacing w:after="0" w:line="240" w:lineRule="auto"/>
        <w:ind w:firstLine="709"/>
        <w:jc w:val="both"/>
        <w:rPr>
          <w:rFonts w:ascii="Times New Roman" w:eastAsia="Times New Roman" w:hAnsi="Times New Roman" w:cs="Times New Roman"/>
          <w:sz w:val="26"/>
          <w:szCs w:val="26"/>
          <w:lang w:eastAsia="uk-UA"/>
        </w:rPr>
      </w:pPr>
    </w:p>
    <w:p w:rsidR="00D85094" w:rsidRPr="002041CA" w:rsidRDefault="00D85094" w:rsidP="002041CA">
      <w:pPr>
        <w:spacing w:after="0" w:line="240" w:lineRule="auto"/>
        <w:ind w:firstLine="709"/>
        <w:jc w:val="both"/>
        <w:rPr>
          <w:rFonts w:ascii="Times New Roman" w:eastAsia="Times New Roman" w:hAnsi="Times New Roman" w:cs="Times New Roman"/>
          <w:sz w:val="26"/>
          <w:szCs w:val="26"/>
          <w:lang w:eastAsia="uk-UA"/>
        </w:rPr>
      </w:pPr>
    </w:p>
    <w:p w:rsidR="002041CA" w:rsidRDefault="002041CA" w:rsidP="00245BD1">
      <w:pPr>
        <w:pStyle w:val="a4"/>
        <w:tabs>
          <w:tab w:val="left" w:pos="0"/>
          <w:tab w:val="left" w:pos="426"/>
          <w:tab w:val="left" w:pos="7655"/>
        </w:tabs>
        <w:jc w:val="both"/>
        <w:rPr>
          <w:rFonts w:ascii="Times New Roman" w:hAnsi="Times New Roman" w:cs="Times New Roman"/>
          <w:sz w:val="26"/>
          <w:szCs w:val="26"/>
        </w:rPr>
      </w:pPr>
      <w:r w:rsidRPr="002041CA">
        <w:rPr>
          <w:rFonts w:ascii="Times New Roman" w:hAnsi="Times New Roman" w:cs="Times New Roman"/>
          <w:sz w:val="26"/>
          <w:szCs w:val="26"/>
        </w:rPr>
        <w:t xml:space="preserve">Головуючий </w:t>
      </w:r>
      <w:r w:rsidRPr="002041CA">
        <w:rPr>
          <w:rFonts w:ascii="Times New Roman" w:hAnsi="Times New Roman" w:cs="Times New Roman"/>
          <w:sz w:val="26"/>
          <w:szCs w:val="26"/>
        </w:rPr>
        <w:tab/>
        <w:t xml:space="preserve">Віталій ГАЦЕЛЮК </w:t>
      </w:r>
    </w:p>
    <w:p w:rsidR="00245BD1" w:rsidRPr="002041CA" w:rsidRDefault="00245BD1" w:rsidP="00245BD1">
      <w:pPr>
        <w:pStyle w:val="a4"/>
        <w:tabs>
          <w:tab w:val="left" w:pos="0"/>
          <w:tab w:val="left" w:pos="426"/>
          <w:tab w:val="left" w:pos="7655"/>
        </w:tabs>
        <w:jc w:val="both"/>
        <w:rPr>
          <w:rFonts w:ascii="Times New Roman" w:hAnsi="Times New Roman" w:cs="Times New Roman"/>
          <w:sz w:val="26"/>
          <w:szCs w:val="26"/>
        </w:rPr>
      </w:pPr>
    </w:p>
    <w:p w:rsidR="002041CA" w:rsidRDefault="002041CA" w:rsidP="00245BD1">
      <w:pPr>
        <w:pStyle w:val="a4"/>
        <w:tabs>
          <w:tab w:val="left" w:pos="0"/>
          <w:tab w:val="left" w:pos="426"/>
          <w:tab w:val="left" w:pos="7655"/>
        </w:tabs>
        <w:jc w:val="both"/>
        <w:rPr>
          <w:rFonts w:ascii="Times New Roman" w:hAnsi="Times New Roman" w:cs="Times New Roman"/>
          <w:sz w:val="26"/>
          <w:szCs w:val="26"/>
        </w:rPr>
      </w:pPr>
      <w:r w:rsidRPr="002041CA">
        <w:rPr>
          <w:rFonts w:ascii="Times New Roman" w:hAnsi="Times New Roman" w:cs="Times New Roman"/>
          <w:sz w:val="26"/>
          <w:szCs w:val="26"/>
        </w:rPr>
        <w:t xml:space="preserve">Члени Комісії: </w:t>
      </w:r>
      <w:r w:rsidRPr="002041CA">
        <w:rPr>
          <w:rFonts w:ascii="Times New Roman" w:hAnsi="Times New Roman" w:cs="Times New Roman"/>
          <w:sz w:val="26"/>
          <w:szCs w:val="26"/>
        </w:rPr>
        <w:tab/>
        <w:t xml:space="preserve">Олег КОЛІУШ </w:t>
      </w:r>
    </w:p>
    <w:p w:rsidR="00245BD1" w:rsidRPr="002041CA" w:rsidRDefault="00245BD1" w:rsidP="00245BD1">
      <w:pPr>
        <w:pStyle w:val="a4"/>
        <w:tabs>
          <w:tab w:val="left" w:pos="0"/>
          <w:tab w:val="left" w:pos="426"/>
          <w:tab w:val="left" w:pos="7655"/>
        </w:tabs>
        <w:jc w:val="both"/>
        <w:rPr>
          <w:rFonts w:ascii="Times New Roman" w:hAnsi="Times New Roman" w:cs="Times New Roman"/>
          <w:sz w:val="26"/>
          <w:szCs w:val="26"/>
        </w:rPr>
      </w:pPr>
    </w:p>
    <w:p w:rsidR="001B0C8A" w:rsidRPr="003D0A0B" w:rsidRDefault="002041CA" w:rsidP="003D0A0B">
      <w:pPr>
        <w:pStyle w:val="a4"/>
        <w:tabs>
          <w:tab w:val="left" w:pos="0"/>
          <w:tab w:val="left" w:pos="426"/>
          <w:tab w:val="left" w:pos="7655"/>
        </w:tabs>
        <w:jc w:val="both"/>
        <w:rPr>
          <w:rFonts w:ascii="Times New Roman" w:hAnsi="Times New Roman" w:cs="Times New Roman"/>
          <w:sz w:val="26"/>
          <w:szCs w:val="26"/>
        </w:rPr>
      </w:pPr>
      <w:r w:rsidRPr="002041CA">
        <w:rPr>
          <w:rFonts w:ascii="Times New Roman" w:hAnsi="Times New Roman" w:cs="Times New Roman"/>
          <w:sz w:val="26"/>
          <w:szCs w:val="26"/>
        </w:rPr>
        <w:tab/>
      </w:r>
      <w:r w:rsidRPr="002041CA">
        <w:rPr>
          <w:rFonts w:ascii="Times New Roman" w:hAnsi="Times New Roman" w:cs="Times New Roman"/>
          <w:sz w:val="26"/>
          <w:szCs w:val="26"/>
        </w:rPr>
        <w:tab/>
        <w:t xml:space="preserve">Руслан МЕЛЬНИК </w:t>
      </w:r>
    </w:p>
    <w:sectPr w:rsidR="001B0C8A" w:rsidRPr="003D0A0B" w:rsidSect="00086441">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1CCF" w:rsidRDefault="002F1CCF" w:rsidP="00D92AD6">
      <w:pPr>
        <w:spacing w:after="0" w:line="240" w:lineRule="auto"/>
      </w:pPr>
      <w:r>
        <w:separator/>
      </w:r>
    </w:p>
  </w:endnote>
  <w:endnote w:type="continuationSeparator" w:id="0">
    <w:p w:rsidR="002F1CCF" w:rsidRDefault="002F1CCF" w:rsidP="00D92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1CCF" w:rsidRDefault="002F1CCF" w:rsidP="00D92AD6">
      <w:pPr>
        <w:spacing w:after="0" w:line="240" w:lineRule="auto"/>
      </w:pPr>
      <w:r>
        <w:separator/>
      </w:r>
    </w:p>
  </w:footnote>
  <w:footnote w:type="continuationSeparator" w:id="0">
    <w:p w:rsidR="002F1CCF" w:rsidRDefault="002F1CCF" w:rsidP="00D92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4322762"/>
      <w:docPartObj>
        <w:docPartGallery w:val="Page Numbers (Top of Page)"/>
        <w:docPartUnique/>
      </w:docPartObj>
    </w:sdtPr>
    <w:sdtEndPr/>
    <w:sdtContent>
      <w:p w:rsidR="00D92AD6" w:rsidRDefault="00D92AD6">
        <w:pPr>
          <w:pStyle w:val="a6"/>
          <w:jc w:val="center"/>
        </w:pPr>
        <w:r>
          <w:fldChar w:fldCharType="begin"/>
        </w:r>
        <w:r>
          <w:instrText>PAGE   \* MERGEFORMAT</w:instrText>
        </w:r>
        <w:r>
          <w:fldChar w:fldCharType="separate"/>
        </w:r>
        <w:r w:rsidR="00CD2C1E">
          <w:rPr>
            <w:noProof/>
          </w:rPr>
          <w:t>3</w:t>
        </w:r>
        <w:r>
          <w:fldChar w:fldCharType="end"/>
        </w:r>
      </w:p>
    </w:sdtContent>
  </w:sdt>
  <w:p w:rsidR="00D92AD6" w:rsidRDefault="00D92AD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F0A"/>
    <w:rsid w:val="00032B82"/>
    <w:rsid w:val="00044E33"/>
    <w:rsid w:val="00052D51"/>
    <w:rsid w:val="00083A66"/>
    <w:rsid w:val="000847B0"/>
    <w:rsid w:val="00086441"/>
    <w:rsid w:val="00095E48"/>
    <w:rsid w:val="000C50C9"/>
    <w:rsid w:val="00150A4E"/>
    <w:rsid w:val="00184237"/>
    <w:rsid w:val="001B0C8A"/>
    <w:rsid w:val="001B2BF0"/>
    <w:rsid w:val="001D7DAD"/>
    <w:rsid w:val="002012A2"/>
    <w:rsid w:val="002041CA"/>
    <w:rsid w:val="00245BD1"/>
    <w:rsid w:val="00245F89"/>
    <w:rsid w:val="0028582E"/>
    <w:rsid w:val="002F1CCF"/>
    <w:rsid w:val="00342D4E"/>
    <w:rsid w:val="00344BB4"/>
    <w:rsid w:val="003564B6"/>
    <w:rsid w:val="00366215"/>
    <w:rsid w:val="00374047"/>
    <w:rsid w:val="00377E15"/>
    <w:rsid w:val="003C0D1D"/>
    <w:rsid w:val="003C73A5"/>
    <w:rsid w:val="003D0A0B"/>
    <w:rsid w:val="003D403F"/>
    <w:rsid w:val="003D441A"/>
    <w:rsid w:val="003D4988"/>
    <w:rsid w:val="003D5AEC"/>
    <w:rsid w:val="003E41F4"/>
    <w:rsid w:val="00430845"/>
    <w:rsid w:val="00442891"/>
    <w:rsid w:val="004553A7"/>
    <w:rsid w:val="00472CEF"/>
    <w:rsid w:val="00475864"/>
    <w:rsid w:val="004A4B72"/>
    <w:rsid w:val="004B6C1A"/>
    <w:rsid w:val="00544AAA"/>
    <w:rsid w:val="005A13EC"/>
    <w:rsid w:val="005A5A6D"/>
    <w:rsid w:val="005F6283"/>
    <w:rsid w:val="005F7478"/>
    <w:rsid w:val="005F7AA7"/>
    <w:rsid w:val="00605C95"/>
    <w:rsid w:val="00652A68"/>
    <w:rsid w:val="006745DA"/>
    <w:rsid w:val="006D0C37"/>
    <w:rsid w:val="006E6EB5"/>
    <w:rsid w:val="006F77DF"/>
    <w:rsid w:val="00721452"/>
    <w:rsid w:val="00760C09"/>
    <w:rsid w:val="0079116E"/>
    <w:rsid w:val="00793012"/>
    <w:rsid w:val="007D38C8"/>
    <w:rsid w:val="007E3C42"/>
    <w:rsid w:val="007F2C01"/>
    <w:rsid w:val="008141DF"/>
    <w:rsid w:val="00817E48"/>
    <w:rsid w:val="00824087"/>
    <w:rsid w:val="00832D00"/>
    <w:rsid w:val="00842D93"/>
    <w:rsid w:val="008441BF"/>
    <w:rsid w:val="008518EA"/>
    <w:rsid w:val="008821D6"/>
    <w:rsid w:val="00903C0E"/>
    <w:rsid w:val="00946070"/>
    <w:rsid w:val="00964A5A"/>
    <w:rsid w:val="009B7FE6"/>
    <w:rsid w:val="009D2DEF"/>
    <w:rsid w:val="009E4D90"/>
    <w:rsid w:val="00A838B8"/>
    <w:rsid w:val="00A90D8B"/>
    <w:rsid w:val="00AB28D3"/>
    <w:rsid w:val="00AC66C2"/>
    <w:rsid w:val="00AE2DA6"/>
    <w:rsid w:val="00B65746"/>
    <w:rsid w:val="00B929D9"/>
    <w:rsid w:val="00BA3F0A"/>
    <w:rsid w:val="00BA4CC5"/>
    <w:rsid w:val="00BC70FD"/>
    <w:rsid w:val="00C12ED5"/>
    <w:rsid w:val="00C17F58"/>
    <w:rsid w:val="00C45E97"/>
    <w:rsid w:val="00C675A2"/>
    <w:rsid w:val="00C94725"/>
    <w:rsid w:val="00C96FCF"/>
    <w:rsid w:val="00CC2C30"/>
    <w:rsid w:val="00CC58B1"/>
    <w:rsid w:val="00CD2C1E"/>
    <w:rsid w:val="00CD313C"/>
    <w:rsid w:val="00D23F9A"/>
    <w:rsid w:val="00D85094"/>
    <w:rsid w:val="00D92AD6"/>
    <w:rsid w:val="00DC31E6"/>
    <w:rsid w:val="00DE041C"/>
    <w:rsid w:val="00E06A25"/>
    <w:rsid w:val="00E667EF"/>
    <w:rsid w:val="00E93266"/>
    <w:rsid w:val="00EC553A"/>
    <w:rsid w:val="00F5454E"/>
    <w:rsid w:val="00F75C3B"/>
    <w:rsid w:val="00F878B5"/>
    <w:rsid w:val="00FA058C"/>
    <w:rsid w:val="00FB58E8"/>
    <w:rsid w:val="00FB6D05"/>
    <w:rsid w:val="00FE292B"/>
    <w:rsid w:val="00FF2EF5"/>
    <w:rsid w:val="00FF52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05430"/>
  <w15:chartTrackingRefBased/>
  <w15:docId w15:val="{D1570A89-070F-40EC-A6C1-921358026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041C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41C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 Spacing"/>
    <w:uiPriority w:val="1"/>
    <w:qFormat/>
    <w:rsid w:val="002041CA"/>
    <w:pPr>
      <w:spacing w:after="0" w:line="240" w:lineRule="auto"/>
    </w:pPr>
  </w:style>
  <w:style w:type="paragraph" w:customStyle="1" w:styleId="rtejustify">
    <w:name w:val="rtejustify"/>
    <w:basedOn w:val="a"/>
    <w:rsid w:val="002041C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semiHidden/>
    <w:unhideWhenUsed/>
    <w:rsid w:val="00FA058C"/>
    <w:rPr>
      <w:color w:val="0000FF"/>
      <w:u w:val="single"/>
    </w:rPr>
  </w:style>
  <w:style w:type="paragraph" w:customStyle="1" w:styleId="rvps2">
    <w:name w:val="rvps2"/>
    <w:basedOn w:val="a"/>
    <w:rsid w:val="00A838B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header"/>
    <w:basedOn w:val="a"/>
    <w:link w:val="a7"/>
    <w:uiPriority w:val="99"/>
    <w:unhideWhenUsed/>
    <w:rsid w:val="00D92AD6"/>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D92AD6"/>
  </w:style>
  <w:style w:type="paragraph" w:styleId="a8">
    <w:name w:val="footer"/>
    <w:basedOn w:val="a"/>
    <w:link w:val="a9"/>
    <w:uiPriority w:val="99"/>
    <w:unhideWhenUsed/>
    <w:rsid w:val="00D92AD6"/>
    <w:pPr>
      <w:tabs>
        <w:tab w:val="center" w:pos="4819"/>
        <w:tab w:val="right" w:pos="9639"/>
      </w:tabs>
      <w:spacing w:after="0" w:line="240" w:lineRule="auto"/>
    </w:pPr>
  </w:style>
  <w:style w:type="character" w:customStyle="1" w:styleId="a9">
    <w:name w:val="Нижній колонтитул Знак"/>
    <w:basedOn w:val="a0"/>
    <w:link w:val="a8"/>
    <w:uiPriority w:val="99"/>
    <w:rsid w:val="00D92AD6"/>
  </w:style>
  <w:style w:type="paragraph" w:styleId="aa">
    <w:name w:val="Balloon Text"/>
    <w:basedOn w:val="a"/>
    <w:link w:val="ab"/>
    <w:uiPriority w:val="99"/>
    <w:semiHidden/>
    <w:unhideWhenUsed/>
    <w:rsid w:val="003D0A0B"/>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3D0A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025459">
      <w:bodyDiv w:val="1"/>
      <w:marLeft w:val="0"/>
      <w:marRight w:val="0"/>
      <w:marTop w:val="0"/>
      <w:marBottom w:val="0"/>
      <w:divBdr>
        <w:top w:val="none" w:sz="0" w:space="0" w:color="auto"/>
        <w:left w:val="none" w:sz="0" w:space="0" w:color="auto"/>
        <w:bottom w:val="none" w:sz="0" w:space="0" w:color="auto"/>
        <w:right w:val="none" w:sz="0" w:space="0" w:color="auto"/>
      </w:divBdr>
    </w:div>
    <w:div w:id="1460222634">
      <w:bodyDiv w:val="1"/>
      <w:marLeft w:val="0"/>
      <w:marRight w:val="0"/>
      <w:marTop w:val="0"/>
      <w:marBottom w:val="0"/>
      <w:divBdr>
        <w:top w:val="none" w:sz="0" w:space="0" w:color="auto"/>
        <w:left w:val="none" w:sz="0" w:space="0" w:color="auto"/>
        <w:bottom w:val="none" w:sz="0" w:space="0" w:color="auto"/>
        <w:right w:val="none" w:sz="0" w:space="0" w:color="auto"/>
      </w:divBdr>
    </w:div>
    <w:div w:id="1509977397">
      <w:bodyDiv w:val="1"/>
      <w:marLeft w:val="0"/>
      <w:marRight w:val="0"/>
      <w:marTop w:val="0"/>
      <w:marBottom w:val="0"/>
      <w:divBdr>
        <w:top w:val="none" w:sz="0" w:space="0" w:color="auto"/>
        <w:left w:val="none" w:sz="0" w:space="0" w:color="auto"/>
        <w:bottom w:val="none" w:sz="0" w:space="0" w:color="auto"/>
        <w:right w:val="none" w:sz="0" w:space="0" w:color="auto"/>
      </w:divBdr>
    </w:div>
    <w:div w:id="180782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zakon.rada.gov.ua/laws/show/3511-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5281</Words>
  <Characters>3011</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Видяпіна Тетяна Миколаївна</cp:lastModifiedBy>
  <cp:revision>3</cp:revision>
  <cp:lastPrinted>2025-03-10T12:36:00Z</cp:lastPrinted>
  <dcterms:created xsi:type="dcterms:W3CDTF">2025-03-14T12:36:00Z</dcterms:created>
  <dcterms:modified xsi:type="dcterms:W3CDTF">2025-03-17T07:04:00Z</dcterms:modified>
</cp:coreProperties>
</file>