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B15E7C" w:rsidRDefault="00004062" w:rsidP="00004062">
      <w:pPr>
        <w:spacing w:after="0" w:line="240" w:lineRule="auto"/>
        <w:jc w:val="center"/>
        <w:rPr>
          <w:rFonts w:ascii="Times New Roman" w:eastAsia="Times New Roman" w:hAnsi="Times New Roman" w:cs="Times New Roman"/>
          <w:sz w:val="36"/>
          <w:szCs w:val="36"/>
          <w:lang w:val="uk-UA" w:eastAsia="ru-RU"/>
        </w:rPr>
      </w:pPr>
      <w:r w:rsidRPr="00B15E7C">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B15E7C" w:rsidRDefault="00004062" w:rsidP="00004062">
      <w:pPr>
        <w:spacing w:after="0" w:line="240" w:lineRule="auto"/>
        <w:rPr>
          <w:rFonts w:ascii="Times New Roman" w:eastAsia="Times New Roman" w:hAnsi="Times New Roman" w:cs="Times New Roman"/>
          <w:sz w:val="36"/>
          <w:szCs w:val="36"/>
          <w:lang w:val="uk-UA" w:eastAsia="ru-RU"/>
        </w:rPr>
      </w:pPr>
    </w:p>
    <w:p w:rsidR="00004062" w:rsidRPr="00B15E7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15E7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15E7C" w:rsidRDefault="00B15E7C" w:rsidP="009730EC">
      <w:pPr>
        <w:spacing w:after="0" w:line="240" w:lineRule="auto"/>
        <w:rPr>
          <w:rFonts w:ascii="Times New Roman" w:eastAsia="Times New Roman" w:hAnsi="Times New Roman" w:cs="Times New Roman"/>
          <w:sz w:val="26"/>
          <w:szCs w:val="26"/>
          <w:lang w:val="uk-UA" w:eastAsia="ru-RU"/>
        </w:rPr>
      </w:pPr>
    </w:p>
    <w:p w:rsidR="009730EC" w:rsidRPr="00B15E7C" w:rsidRDefault="00BE07C5" w:rsidP="008206AA">
      <w:pPr>
        <w:spacing w:after="0" w:line="240" w:lineRule="auto"/>
        <w:ind w:left="-142"/>
        <w:rPr>
          <w:rFonts w:ascii="Times New Roman" w:eastAsia="Times New Roman" w:hAnsi="Times New Roman" w:cs="Times New Roman"/>
          <w:sz w:val="26"/>
          <w:szCs w:val="26"/>
          <w:lang w:val="uk-UA" w:eastAsia="ru-RU"/>
        </w:rPr>
      </w:pPr>
      <w:r w:rsidRPr="00B15E7C">
        <w:rPr>
          <w:rFonts w:ascii="Times New Roman" w:eastAsia="Times New Roman" w:hAnsi="Times New Roman" w:cs="Times New Roman"/>
          <w:sz w:val="26"/>
          <w:szCs w:val="26"/>
          <w:lang w:val="uk-UA" w:eastAsia="ru-RU"/>
        </w:rPr>
        <w:t>24</w:t>
      </w:r>
      <w:r w:rsidR="00BC3E32" w:rsidRPr="00B15E7C">
        <w:rPr>
          <w:rFonts w:ascii="Times New Roman" w:eastAsia="Times New Roman" w:hAnsi="Times New Roman" w:cs="Times New Roman"/>
          <w:sz w:val="26"/>
          <w:szCs w:val="26"/>
          <w:lang w:val="uk-UA" w:eastAsia="ru-RU"/>
        </w:rPr>
        <w:t xml:space="preserve"> квітня</w:t>
      </w:r>
      <w:r w:rsidR="00004062" w:rsidRPr="00B15E7C">
        <w:rPr>
          <w:rFonts w:ascii="Times New Roman" w:eastAsia="Times New Roman" w:hAnsi="Times New Roman" w:cs="Times New Roman"/>
          <w:sz w:val="26"/>
          <w:szCs w:val="26"/>
          <w:lang w:val="uk-UA" w:eastAsia="ru-RU"/>
        </w:rPr>
        <w:t xml:space="preserve"> 20</w:t>
      </w:r>
      <w:r w:rsidR="009E65DE" w:rsidRPr="00B15E7C">
        <w:rPr>
          <w:rFonts w:ascii="Times New Roman" w:eastAsia="Times New Roman" w:hAnsi="Times New Roman" w:cs="Times New Roman"/>
          <w:sz w:val="26"/>
          <w:szCs w:val="26"/>
          <w:lang w:val="uk-UA" w:eastAsia="ru-RU"/>
        </w:rPr>
        <w:t>24</w:t>
      </w:r>
      <w:r w:rsidR="00004062" w:rsidRPr="00B15E7C">
        <w:rPr>
          <w:rFonts w:ascii="Times New Roman" w:eastAsia="Times New Roman" w:hAnsi="Times New Roman" w:cs="Times New Roman"/>
          <w:sz w:val="26"/>
          <w:szCs w:val="26"/>
          <w:lang w:val="uk-UA" w:eastAsia="ru-RU"/>
        </w:rPr>
        <w:t xml:space="preserve"> р</w:t>
      </w:r>
      <w:r w:rsidR="00C36C96" w:rsidRPr="00B15E7C">
        <w:rPr>
          <w:rFonts w:ascii="Times New Roman" w:eastAsia="Times New Roman" w:hAnsi="Times New Roman" w:cs="Times New Roman"/>
          <w:sz w:val="26"/>
          <w:szCs w:val="26"/>
          <w:lang w:val="uk-UA" w:eastAsia="ru-RU"/>
        </w:rPr>
        <w:t>оку</w:t>
      </w:r>
      <w:r w:rsidRPr="00B15E7C">
        <w:rPr>
          <w:rFonts w:ascii="Times New Roman" w:eastAsia="Times New Roman" w:hAnsi="Times New Roman" w:cs="Times New Roman"/>
          <w:sz w:val="26"/>
          <w:szCs w:val="26"/>
          <w:lang w:val="uk-UA" w:eastAsia="ru-RU"/>
        </w:rPr>
        <w:tab/>
      </w:r>
      <w:r w:rsidRPr="00B15E7C">
        <w:rPr>
          <w:rFonts w:ascii="Times New Roman" w:eastAsia="Times New Roman" w:hAnsi="Times New Roman" w:cs="Times New Roman"/>
          <w:sz w:val="26"/>
          <w:szCs w:val="26"/>
          <w:lang w:val="uk-UA" w:eastAsia="ru-RU"/>
        </w:rPr>
        <w:tab/>
      </w:r>
      <w:r w:rsidRPr="00B15E7C">
        <w:rPr>
          <w:rFonts w:ascii="Times New Roman" w:eastAsia="Times New Roman" w:hAnsi="Times New Roman" w:cs="Times New Roman"/>
          <w:sz w:val="26"/>
          <w:szCs w:val="26"/>
          <w:lang w:val="uk-UA" w:eastAsia="ru-RU"/>
        </w:rPr>
        <w:tab/>
      </w:r>
      <w:r w:rsidRPr="00B15E7C">
        <w:rPr>
          <w:rFonts w:ascii="Times New Roman" w:eastAsia="Times New Roman" w:hAnsi="Times New Roman" w:cs="Times New Roman"/>
          <w:sz w:val="26"/>
          <w:szCs w:val="26"/>
          <w:lang w:val="uk-UA" w:eastAsia="ru-RU"/>
        </w:rPr>
        <w:tab/>
      </w:r>
      <w:r w:rsidRPr="00B15E7C">
        <w:rPr>
          <w:rFonts w:ascii="Times New Roman" w:eastAsia="Times New Roman" w:hAnsi="Times New Roman" w:cs="Times New Roman"/>
          <w:sz w:val="26"/>
          <w:szCs w:val="26"/>
          <w:lang w:val="uk-UA" w:eastAsia="ru-RU"/>
        </w:rPr>
        <w:tab/>
      </w:r>
      <w:r w:rsidRPr="00B15E7C">
        <w:rPr>
          <w:rFonts w:ascii="Times New Roman" w:eastAsia="Times New Roman" w:hAnsi="Times New Roman" w:cs="Times New Roman"/>
          <w:sz w:val="26"/>
          <w:szCs w:val="26"/>
          <w:lang w:val="uk-UA" w:eastAsia="ru-RU"/>
        </w:rPr>
        <w:tab/>
      </w:r>
      <w:r w:rsidRPr="00B15E7C">
        <w:rPr>
          <w:rFonts w:ascii="Times New Roman" w:eastAsia="Times New Roman" w:hAnsi="Times New Roman" w:cs="Times New Roman"/>
          <w:sz w:val="26"/>
          <w:szCs w:val="26"/>
          <w:lang w:val="uk-UA" w:eastAsia="ru-RU"/>
        </w:rPr>
        <w:tab/>
      </w:r>
      <w:r w:rsidR="008206AA">
        <w:rPr>
          <w:rFonts w:ascii="Times New Roman" w:eastAsia="Times New Roman" w:hAnsi="Times New Roman" w:cs="Times New Roman"/>
          <w:sz w:val="26"/>
          <w:szCs w:val="26"/>
          <w:lang w:val="uk-UA" w:eastAsia="ru-RU"/>
        </w:rPr>
        <w:tab/>
      </w:r>
      <w:r w:rsidR="008206AA">
        <w:rPr>
          <w:rFonts w:ascii="Times New Roman" w:eastAsia="Times New Roman" w:hAnsi="Times New Roman" w:cs="Times New Roman"/>
          <w:sz w:val="26"/>
          <w:szCs w:val="26"/>
          <w:lang w:val="uk-UA" w:eastAsia="ru-RU"/>
        </w:rPr>
        <w:tab/>
        <w:t xml:space="preserve">     </w:t>
      </w:r>
      <w:r w:rsidR="00004062" w:rsidRPr="00B15E7C">
        <w:rPr>
          <w:rFonts w:ascii="Times New Roman" w:eastAsia="Times New Roman" w:hAnsi="Times New Roman" w:cs="Times New Roman"/>
          <w:sz w:val="26"/>
          <w:szCs w:val="26"/>
          <w:lang w:val="uk-UA" w:eastAsia="ru-RU"/>
        </w:rPr>
        <w:t>м. Київ</w:t>
      </w:r>
    </w:p>
    <w:p w:rsidR="009730EC" w:rsidRPr="00B15E7C" w:rsidRDefault="009730EC" w:rsidP="008206AA">
      <w:pPr>
        <w:spacing w:after="0" w:line="240" w:lineRule="auto"/>
        <w:ind w:left="-142"/>
        <w:rPr>
          <w:rFonts w:ascii="Times New Roman" w:eastAsia="Times New Roman" w:hAnsi="Times New Roman" w:cs="Times New Roman"/>
          <w:sz w:val="26"/>
          <w:szCs w:val="26"/>
          <w:lang w:val="uk-UA" w:eastAsia="ru-RU"/>
        </w:rPr>
      </w:pPr>
    </w:p>
    <w:p w:rsidR="009730EC" w:rsidRPr="008206AA" w:rsidRDefault="006D2B6B" w:rsidP="008206AA">
      <w:pPr>
        <w:spacing w:after="0" w:line="240" w:lineRule="auto"/>
        <w:ind w:left="-142"/>
        <w:jc w:val="center"/>
        <w:rPr>
          <w:rFonts w:ascii="Times New Roman" w:eastAsia="Times New Roman" w:hAnsi="Times New Roman" w:cs="Times New Roman"/>
          <w:bCs/>
          <w:sz w:val="26"/>
          <w:szCs w:val="26"/>
          <w:u w:val="single"/>
          <w:lang w:val="uk-UA" w:eastAsia="ru-RU"/>
        </w:rPr>
      </w:pPr>
      <w:r w:rsidRPr="00B15E7C">
        <w:rPr>
          <w:rFonts w:ascii="Times New Roman" w:eastAsia="Times New Roman" w:hAnsi="Times New Roman" w:cs="Times New Roman"/>
          <w:bCs/>
          <w:sz w:val="26"/>
          <w:szCs w:val="26"/>
          <w:lang w:val="uk-UA" w:eastAsia="ru-RU"/>
        </w:rPr>
        <w:t xml:space="preserve">Р І Ш Е Н </w:t>
      </w:r>
      <w:proofErr w:type="spellStart"/>
      <w:r w:rsidRPr="00B15E7C">
        <w:rPr>
          <w:rFonts w:ascii="Times New Roman" w:eastAsia="Times New Roman" w:hAnsi="Times New Roman" w:cs="Times New Roman"/>
          <w:bCs/>
          <w:sz w:val="26"/>
          <w:szCs w:val="26"/>
          <w:lang w:val="uk-UA" w:eastAsia="ru-RU"/>
        </w:rPr>
        <w:t>Н</w:t>
      </w:r>
      <w:proofErr w:type="spellEnd"/>
      <w:r w:rsidRPr="00B15E7C">
        <w:rPr>
          <w:rFonts w:ascii="Times New Roman" w:eastAsia="Times New Roman" w:hAnsi="Times New Roman" w:cs="Times New Roman"/>
          <w:bCs/>
          <w:sz w:val="26"/>
          <w:szCs w:val="26"/>
          <w:lang w:val="uk-UA" w:eastAsia="ru-RU"/>
        </w:rPr>
        <w:t xml:space="preserve"> Я № </w:t>
      </w:r>
      <w:r w:rsidR="008206AA">
        <w:rPr>
          <w:rFonts w:ascii="Times New Roman" w:eastAsia="Times New Roman" w:hAnsi="Times New Roman" w:cs="Times New Roman"/>
          <w:bCs/>
          <w:sz w:val="26"/>
          <w:szCs w:val="26"/>
          <w:u w:val="single"/>
          <w:lang w:val="uk-UA" w:eastAsia="ru-RU"/>
        </w:rPr>
        <w:t>264/ас-24</w:t>
      </w:r>
    </w:p>
    <w:p w:rsidR="00DE2B8F" w:rsidRPr="00B15E7C" w:rsidRDefault="00DE2B8F" w:rsidP="008206AA">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p>
    <w:p w:rsidR="0065015E" w:rsidRPr="00B15E7C" w:rsidRDefault="0065015E" w:rsidP="008206AA">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r w:rsidRPr="00B15E7C">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B15E7C" w:rsidRDefault="0065015E" w:rsidP="008206AA">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p>
    <w:p w:rsidR="00BE07C5" w:rsidRPr="00B15E7C" w:rsidRDefault="00BE07C5" w:rsidP="008206AA">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r w:rsidRPr="00B15E7C">
        <w:rPr>
          <w:rFonts w:ascii="Times New Roman" w:eastAsia="Times New Roman" w:hAnsi="Times New Roman" w:cs="Times New Roman"/>
          <w:bCs/>
          <w:sz w:val="26"/>
          <w:szCs w:val="26"/>
          <w:lang w:val="uk-UA" w:eastAsia="ru-RU"/>
        </w:rPr>
        <w:t>головуючого – Руслана СИДОРОВИЧА,</w:t>
      </w:r>
    </w:p>
    <w:p w:rsidR="00BE07C5" w:rsidRPr="00B15E7C" w:rsidRDefault="00BE07C5" w:rsidP="008206AA">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p>
    <w:p w:rsidR="00BE07C5" w:rsidRPr="00B15E7C" w:rsidRDefault="00BE07C5" w:rsidP="008206AA">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r w:rsidRPr="00B15E7C">
        <w:rPr>
          <w:rFonts w:ascii="Times New Roman" w:eastAsia="Times New Roman" w:hAnsi="Times New Roman" w:cs="Times New Roman"/>
          <w:bCs/>
          <w:sz w:val="26"/>
          <w:szCs w:val="26"/>
          <w:lang w:val="uk-UA" w:eastAsia="ru-RU"/>
        </w:rPr>
        <w:t>членів Комісії: Михайла БОГОНОСА, Людмили ВОЛКОВОЇ, Віталія ГАЦЕЛЮКА, Ярослава ДУХА, Романа КИДИСЮКА, Надії КОБЕ</w:t>
      </w:r>
      <w:r w:rsidR="00D201E9" w:rsidRPr="00B15E7C">
        <w:rPr>
          <w:rFonts w:ascii="Times New Roman" w:eastAsia="Times New Roman" w:hAnsi="Times New Roman" w:cs="Times New Roman"/>
          <w:bCs/>
          <w:sz w:val="26"/>
          <w:szCs w:val="26"/>
          <w:lang w:val="uk-UA" w:eastAsia="ru-RU"/>
        </w:rPr>
        <w:t>ЦЬКОЇ, Олега КОЛІУША (доповідач</w:t>
      </w:r>
      <w:r w:rsidRPr="00B15E7C">
        <w:rPr>
          <w:rFonts w:ascii="Times New Roman" w:eastAsia="Times New Roman" w:hAnsi="Times New Roman" w:cs="Times New Roman"/>
          <w:bCs/>
          <w:sz w:val="26"/>
          <w:szCs w:val="26"/>
          <w:lang w:val="uk-UA" w:eastAsia="ru-RU"/>
        </w:rPr>
        <w:t xml:space="preserve">), Руслана МЕЛЬНИКА, Олексія ОМЕЛЬЯНА, Андрія ПАСІЧНИКА, Романа САБОДАША, Сергія ЧУМАКА, Галини ШЕВЧУК, </w:t>
      </w:r>
    </w:p>
    <w:p w:rsidR="00236B05" w:rsidRPr="00B15E7C" w:rsidRDefault="00236B05" w:rsidP="008206AA">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p>
    <w:p w:rsidR="008241A3" w:rsidRPr="00B15E7C" w:rsidRDefault="00BE07C5" w:rsidP="008206AA">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bCs/>
          <w:sz w:val="26"/>
          <w:szCs w:val="26"/>
          <w:lang w:val="uk-UA" w:eastAsia="ru-RU"/>
        </w:rPr>
        <w:t xml:space="preserve">розглянувши </w:t>
      </w:r>
      <w:r w:rsidR="00D201E9" w:rsidRPr="00B15E7C">
        <w:rPr>
          <w:rFonts w:ascii="Times New Roman" w:eastAsia="Times New Roman" w:hAnsi="Times New Roman" w:cs="Times New Roman"/>
          <w:bCs/>
          <w:sz w:val="26"/>
          <w:szCs w:val="26"/>
          <w:lang w:val="uk-UA" w:eastAsia="ru-RU"/>
        </w:rPr>
        <w:t>заяву</w:t>
      </w:r>
      <w:r w:rsidRPr="00B15E7C">
        <w:rPr>
          <w:rFonts w:ascii="Times New Roman" w:eastAsia="Times New Roman" w:hAnsi="Times New Roman" w:cs="Times New Roman"/>
          <w:bCs/>
          <w:sz w:val="26"/>
          <w:szCs w:val="26"/>
          <w:lang w:val="uk-UA" w:eastAsia="ru-RU"/>
        </w:rPr>
        <w:t xml:space="preserve"> про </w:t>
      </w:r>
      <w:r w:rsidRPr="00B15E7C">
        <w:rPr>
          <w:rFonts w:ascii="Times New Roman" w:eastAsia="Times New Roman" w:hAnsi="Times New Roman" w:cs="Times New Roman"/>
          <w:sz w:val="26"/>
          <w:szCs w:val="26"/>
          <w:lang w:val="uk-UA" w:eastAsia="uk-UA"/>
        </w:rPr>
        <w:t xml:space="preserve">перегляд </w:t>
      </w:r>
      <w:r w:rsidRPr="00B15E7C">
        <w:rPr>
          <w:rFonts w:ascii="Times New Roman" w:hAnsi="Times New Roman" w:cs="Times New Roman"/>
          <w:sz w:val="26"/>
          <w:szCs w:val="26"/>
          <w:shd w:val="clear" w:color="auto" w:fill="FFFFFF"/>
          <w:lang w:val="uk-UA"/>
        </w:rPr>
        <w:t xml:space="preserve">рішення Вищої кваліфікаційної комісії суддів України від 04.03.2024 № 171/ас-24 про відмову </w:t>
      </w:r>
      <w:proofErr w:type="spellStart"/>
      <w:r w:rsidRPr="00B15E7C">
        <w:rPr>
          <w:rFonts w:ascii="Times New Roman" w:hAnsi="Times New Roman" w:cs="Times New Roman"/>
          <w:sz w:val="26"/>
          <w:szCs w:val="26"/>
          <w:shd w:val="clear" w:color="auto" w:fill="FFFFFF"/>
          <w:lang w:val="uk-UA"/>
        </w:rPr>
        <w:t>Камінському</w:t>
      </w:r>
      <w:proofErr w:type="spellEnd"/>
      <w:r w:rsidRPr="00B15E7C">
        <w:rPr>
          <w:rFonts w:ascii="Times New Roman" w:hAnsi="Times New Roman" w:cs="Times New Roman"/>
          <w:sz w:val="26"/>
          <w:szCs w:val="26"/>
          <w:shd w:val="clear" w:color="auto" w:fill="FFFFFF"/>
          <w:lang w:val="uk-UA"/>
        </w:rPr>
        <w:t xml:space="preserve"> Олексію Марковичу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14.09.2023 № 94/зп-23</w:t>
      </w:r>
      <w:r w:rsidR="00AE2136" w:rsidRPr="00B15E7C">
        <w:rPr>
          <w:rFonts w:ascii="Times New Roman" w:eastAsia="Times New Roman" w:hAnsi="Times New Roman" w:cs="Times New Roman"/>
          <w:sz w:val="26"/>
          <w:szCs w:val="26"/>
          <w:lang w:val="uk-UA" w:eastAsia="uk-UA"/>
        </w:rPr>
        <w:t>,</w:t>
      </w:r>
    </w:p>
    <w:p w:rsidR="0022360A" w:rsidRPr="00B15E7C" w:rsidRDefault="0022360A" w:rsidP="008206AA">
      <w:pPr>
        <w:autoSpaceDE w:val="0"/>
        <w:autoSpaceDN w:val="0"/>
        <w:adjustRightInd w:val="0"/>
        <w:spacing w:after="0" w:line="240" w:lineRule="auto"/>
        <w:ind w:left="-142"/>
        <w:jc w:val="center"/>
        <w:rPr>
          <w:rFonts w:ascii="Times New Roman" w:hAnsi="Times New Roman" w:cs="Times New Roman"/>
          <w:bCs/>
          <w:sz w:val="26"/>
          <w:szCs w:val="26"/>
          <w:lang w:val="uk-UA"/>
        </w:rPr>
      </w:pPr>
    </w:p>
    <w:p w:rsidR="008120AE" w:rsidRPr="00B15E7C" w:rsidRDefault="008120AE" w:rsidP="008206AA">
      <w:pPr>
        <w:autoSpaceDE w:val="0"/>
        <w:autoSpaceDN w:val="0"/>
        <w:adjustRightInd w:val="0"/>
        <w:spacing w:after="0" w:line="240" w:lineRule="auto"/>
        <w:ind w:left="-142"/>
        <w:jc w:val="center"/>
        <w:rPr>
          <w:rFonts w:ascii="Times New Roman" w:hAnsi="Times New Roman" w:cs="Times New Roman"/>
          <w:bCs/>
          <w:sz w:val="26"/>
          <w:szCs w:val="26"/>
          <w:lang w:val="uk-UA"/>
        </w:rPr>
      </w:pPr>
      <w:r w:rsidRPr="00B15E7C">
        <w:rPr>
          <w:rFonts w:ascii="Times New Roman" w:hAnsi="Times New Roman" w:cs="Times New Roman"/>
          <w:bCs/>
          <w:sz w:val="26"/>
          <w:szCs w:val="26"/>
          <w:lang w:val="uk-UA"/>
        </w:rPr>
        <w:t>встановила:</w:t>
      </w:r>
    </w:p>
    <w:p w:rsidR="008120AE" w:rsidRPr="00B15E7C" w:rsidRDefault="008120AE" w:rsidP="008206AA">
      <w:pPr>
        <w:autoSpaceDE w:val="0"/>
        <w:autoSpaceDN w:val="0"/>
        <w:adjustRightInd w:val="0"/>
        <w:spacing w:after="0" w:line="240" w:lineRule="auto"/>
        <w:ind w:left="-142"/>
        <w:jc w:val="center"/>
        <w:rPr>
          <w:rFonts w:ascii="Times New Roman" w:hAnsi="Times New Roman" w:cs="Times New Roman"/>
          <w:b/>
          <w:bCs/>
          <w:sz w:val="26"/>
          <w:szCs w:val="26"/>
          <w:lang w:val="uk-UA"/>
        </w:rPr>
      </w:pPr>
    </w:p>
    <w:p w:rsidR="00813147" w:rsidRPr="00B15E7C" w:rsidRDefault="0059774B" w:rsidP="008206AA">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B15E7C">
        <w:rPr>
          <w:rFonts w:ascii="Times New Roman" w:hAnsi="Times New Roman" w:cs="Times New Roman"/>
          <w:bCs/>
          <w:sz w:val="26"/>
          <w:szCs w:val="26"/>
          <w:lang w:val="uk-UA"/>
        </w:rPr>
        <w:t>Рішенням</w:t>
      </w:r>
      <w:r w:rsidRPr="008206AA">
        <w:rPr>
          <w:rFonts w:ascii="Times New Roman" w:hAnsi="Times New Roman" w:cs="Times New Roman"/>
          <w:bCs/>
          <w:sz w:val="72"/>
          <w:szCs w:val="72"/>
          <w:lang w:val="uk-UA"/>
        </w:rPr>
        <w:t xml:space="preserve"> </w:t>
      </w:r>
      <w:r w:rsidRPr="00B15E7C">
        <w:rPr>
          <w:rFonts w:ascii="Times New Roman" w:hAnsi="Times New Roman" w:cs="Times New Roman"/>
          <w:bCs/>
          <w:sz w:val="26"/>
          <w:szCs w:val="26"/>
          <w:lang w:val="uk-UA"/>
        </w:rPr>
        <w:t>Вищої</w:t>
      </w:r>
      <w:r w:rsidRPr="008206AA">
        <w:rPr>
          <w:rFonts w:ascii="Times New Roman" w:hAnsi="Times New Roman" w:cs="Times New Roman"/>
          <w:bCs/>
          <w:sz w:val="72"/>
          <w:szCs w:val="72"/>
          <w:lang w:val="uk-UA"/>
        </w:rPr>
        <w:t xml:space="preserve"> </w:t>
      </w:r>
      <w:r w:rsidRPr="00B15E7C">
        <w:rPr>
          <w:rFonts w:ascii="Times New Roman" w:hAnsi="Times New Roman" w:cs="Times New Roman"/>
          <w:bCs/>
          <w:sz w:val="26"/>
          <w:szCs w:val="26"/>
          <w:lang w:val="uk-UA"/>
        </w:rPr>
        <w:t>кваліфікаційно</w:t>
      </w:r>
      <w:r w:rsidR="00BE07C5" w:rsidRPr="00B15E7C">
        <w:rPr>
          <w:rFonts w:ascii="Times New Roman" w:hAnsi="Times New Roman" w:cs="Times New Roman"/>
          <w:bCs/>
          <w:sz w:val="26"/>
          <w:szCs w:val="26"/>
          <w:lang w:val="uk-UA"/>
        </w:rPr>
        <w:t>ї</w:t>
      </w:r>
      <w:r w:rsidR="00BE07C5" w:rsidRPr="008206AA">
        <w:rPr>
          <w:rFonts w:ascii="Times New Roman" w:hAnsi="Times New Roman" w:cs="Times New Roman"/>
          <w:bCs/>
          <w:sz w:val="72"/>
          <w:szCs w:val="72"/>
          <w:lang w:val="uk-UA"/>
        </w:rPr>
        <w:t xml:space="preserve"> </w:t>
      </w:r>
      <w:r w:rsidR="00BE07C5" w:rsidRPr="00B15E7C">
        <w:rPr>
          <w:rFonts w:ascii="Times New Roman" w:hAnsi="Times New Roman" w:cs="Times New Roman"/>
          <w:bCs/>
          <w:sz w:val="26"/>
          <w:szCs w:val="26"/>
          <w:lang w:val="uk-UA"/>
        </w:rPr>
        <w:t>комісії</w:t>
      </w:r>
      <w:r w:rsidR="00BE07C5" w:rsidRPr="008206AA">
        <w:rPr>
          <w:rFonts w:ascii="Times New Roman" w:hAnsi="Times New Roman" w:cs="Times New Roman"/>
          <w:bCs/>
          <w:sz w:val="72"/>
          <w:szCs w:val="72"/>
          <w:lang w:val="uk-UA"/>
        </w:rPr>
        <w:t xml:space="preserve"> </w:t>
      </w:r>
      <w:r w:rsidR="00BE07C5" w:rsidRPr="00B15E7C">
        <w:rPr>
          <w:rFonts w:ascii="Times New Roman" w:hAnsi="Times New Roman" w:cs="Times New Roman"/>
          <w:bCs/>
          <w:sz w:val="26"/>
          <w:szCs w:val="26"/>
          <w:lang w:val="uk-UA"/>
        </w:rPr>
        <w:t>суддів</w:t>
      </w:r>
      <w:r w:rsidR="00BE07C5" w:rsidRPr="008206AA">
        <w:rPr>
          <w:rFonts w:ascii="Times New Roman" w:hAnsi="Times New Roman" w:cs="Times New Roman"/>
          <w:bCs/>
          <w:sz w:val="72"/>
          <w:szCs w:val="72"/>
          <w:lang w:val="uk-UA"/>
        </w:rPr>
        <w:t xml:space="preserve"> </w:t>
      </w:r>
      <w:r w:rsidR="00BE07C5" w:rsidRPr="00B15E7C">
        <w:rPr>
          <w:rFonts w:ascii="Times New Roman" w:hAnsi="Times New Roman" w:cs="Times New Roman"/>
          <w:bCs/>
          <w:sz w:val="26"/>
          <w:szCs w:val="26"/>
          <w:lang w:val="uk-UA"/>
        </w:rPr>
        <w:t>України</w:t>
      </w:r>
      <w:r w:rsidR="00BE07C5" w:rsidRPr="008206AA">
        <w:rPr>
          <w:rFonts w:ascii="Times New Roman" w:hAnsi="Times New Roman" w:cs="Times New Roman"/>
          <w:bCs/>
          <w:sz w:val="72"/>
          <w:szCs w:val="72"/>
          <w:lang w:val="uk-UA"/>
        </w:rPr>
        <w:t xml:space="preserve"> </w:t>
      </w:r>
      <w:r w:rsidR="00BE07C5" w:rsidRPr="00B15E7C">
        <w:rPr>
          <w:rFonts w:ascii="Times New Roman" w:hAnsi="Times New Roman" w:cs="Times New Roman"/>
          <w:bCs/>
          <w:sz w:val="26"/>
          <w:szCs w:val="26"/>
          <w:lang w:val="uk-UA"/>
        </w:rPr>
        <w:t>від</w:t>
      </w:r>
      <w:r w:rsidR="00BE07C5" w:rsidRPr="008206AA">
        <w:rPr>
          <w:rFonts w:ascii="Times New Roman" w:hAnsi="Times New Roman" w:cs="Times New Roman"/>
          <w:bCs/>
          <w:sz w:val="72"/>
          <w:szCs w:val="72"/>
          <w:lang w:val="uk-UA"/>
        </w:rPr>
        <w:t xml:space="preserve"> </w:t>
      </w:r>
      <w:r w:rsidR="00BE07C5" w:rsidRPr="00B15E7C">
        <w:rPr>
          <w:rFonts w:ascii="Times New Roman" w:hAnsi="Times New Roman" w:cs="Times New Roman"/>
          <w:bCs/>
          <w:sz w:val="26"/>
          <w:szCs w:val="26"/>
          <w:lang w:val="uk-UA"/>
        </w:rPr>
        <w:t>14.09.</w:t>
      </w:r>
      <w:r w:rsidRPr="00B15E7C">
        <w:rPr>
          <w:rFonts w:ascii="Times New Roman" w:hAnsi="Times New Roman" w:cs="Times New Roman"/>
          <w:bCs/>
          <w:sz w:val="26"/>
          <w:szCs w:val="26"/>
          <w:lang w:val="uk-UA"/>
        </w:rPr>
        <w:t>2023</w:t>
      </w:r>
      <w:r w:rsidRPr="008206AA">
        <w:rPr>
          <w:rFonts w:ascii="Times New Roman" w:hAnsi="Times New Roman" w:cs="Times New Roman"/>
          <w:bCs/>
          <w:sz w:val="72"/>
          <w:szCs w:val="72"/>
          <w:lang w:val="uk-UA"/>
        </w:rPr>
        <w:t xml:space="preserve"> </w:t>
      </w:r>
      <w:r w:rsidRPr="00B15E7C">
        <w:rPr>
          <w:rFonts w:ascii="Times New Roman" w:hAnsi="Times New Roman" w:cs="Times New Roman"/>
          <w:bCs/>
          <w:sz w:val="26"/>
          <w:szCs w:val="26"/>
          <w:lang w:val="uk-UA"/>
        </w:rPr>
        <w:t>№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B62902" w:rsidRPr="00B15E7C" w:rsidRDefault="00BE07C5" w:rsidP="008206AA">
      <w:pPr>
        <w:pStyle w:val="rtejustify"/>
        <w:shd w:val="clear" w:color="auto" w:fill="FFFFFF"/>
        <w:spacing w:before="0" w:beforeAutospacing="0" w:after="0" w:afterAutospacing="0"/>
        <w:ind w:left="-142" w:firstLine="709"/>
        <w:jc w:val="both"/>
        <w:rPr>
          <w:sz w:val="26"/>
          <w:szCs w:val="26"/>
        </w:rPr>
      </w:pPr>
      <w:r w:rsidRPr="00B15E7C">
        <w:rPr>
          <w:sz w:val="26"/>
          <w:szCs w:val="26"/>
        </w:rPr>
        <w:t xml:space="preserve">До Комісії у визначений строк звернувся </w:t>
      </w:r>
      <w:proofErr w:type="spellStart"/>
      <w:r w:rsidRPr="00B15E7C">
        <w:rPr>
          <w:sz w:val="26"/>
          <w:szCs w:val="26"/>
        </w:rPr>
        <w:t>Камінський</w:t>
      </w:r>
      <w:proofErr w:type="spellEnd"/>
      <w:r w:rsidRPr="00B15E7C">
        <w:rPr>
          <w:sz w:val="26"/>
          <w:szCs w:val="26"/>
        </w:rPr>
        <w:t xml:space="preserve"> Олексій Маркович із заявою про допуск до участі в </w:t>
      </w:r>
      <w:r w:rsidR="00D201E9" w:rsidRPr="00B15E7C">
        <w:rPr>
          <w:sz w:val="26"/>
          <w:szCs w:val="26"/>
        </w:rPr>
        <w:t>К</w:t>
      </w:r>
      <w:r w:rsidRPr="00B15E7C">
        <w:rPr>
          <w:sz w:val="26"/>
          <w:szCs w:val="26"/>
        </w:rPr>
        <w:t>онкурсі як особа, яка відповідає вимогам пункту 3 частини першої статті 28 Закону України «Про судоустрій і статус суддів» (далі – Закон),</w:t>
      </w:r>
      <w:r w:rsidRPr="008206AA">
        <w:t xml:space="preserve"> </w:t>
      </w:r>
      <w:r w:rsidRPr="00B15E7C">
        <w:rPr>
          <w:sz w:val="26"/>
          <w:szCs w:val="26"/>
        </w:rPr>
        <w:t>тобто</w:t>
      </w:r>
      <w:r w:rsidRPr="008206AA">
        <w:t xml:space="preserve"> </w:t>
      </w:r>
      <w:r w:rsidRPr="00B15E7C">
        <w:rPr>
          <w:sz w:val="26"/>
          <w:szCs w:val="26"/>
        </w:rPr>
        <w:t>має</w:t>
      </w:r>
      <w:r w:rsidRPr="008206AA">
        <w:t xml:space="preserve"> </w:t>
      </w:r>
      <w:r w:rsidRPr="00B15E7C">
        <w:rPr>
          <w:sz w:val="26"/>
          <w:szCs w:val="26"/>
        </w:rPr>
        <w:t>досвід</w:t>
      </w:r>
      <w:r w:rsidRPr="008206AA">
        <w:t xml:space="preserve"> </w:t>
      </w:r>
      <w:r w:rsidRPr="00B15E7C">
        <w:rPr>
          <w:sz w:val="26"/>
          <w:szCs w:val="26"/>
        </w:rPr>
        <w:t>професійної</w:t>
      </w:r>
      <w:r w:rsidRPr="008206AA">
        <w:t xml:space="preserve"> </w:t>
      </w:r>
      <w:r w:rsidRPr="00B15E7C">
        <w:rPr>
          <w:sz w:val="26"/>
          <w:szCs w:val="26"/>
        </w:rPr>
        <w:t>діяльності</w:t>
      </w:r>
      <w:r w:rsidRPr="008206AA">
        <w:t xml:space="preserve"> </w:t>
      </w:r>
      <w:r w:rsidRPr="00B15E7C">
        <w:rPr>
          <w:sz w:val="26"/>
          <w:szCs w:val="26"/>
        </w:rPr>
        <w:t>адвоката,</w:t>
      </w:r>
      <w:r w:rsidRPr="008206AA">
        <w:t xml:space="preserve"> </w:t>
      </w:r>
      <w:r w:rsidRPr="00B15E7C">
        <w:rPr>
          <w:sz w:val="26"/>
          <w:szCs w:val="26"/>
        </w:rPr>
        <w:t>в</w:t>
      </w:r>
      <w:r w:rsidRPr="008206AA">
        <w:t xml:space="preserve"> </w:t>
      </w:r>
      <w:r w:rsidRPr="00B15E7C">
        <w:rPr>
          <w:sz w:val="26"/>
          <w:szCs w:val="26"/>
        </w:rPr>
        <w:t>тому</w:t>
      </w:r>
      <w:r w:rsidRPr="008206AA">
        <w:t xml:space="preserve"> </w:t>
      </w:r>
      <w:r w:rsidRPr="00B15E7C">
        <w:rPr>
          <w:sz w:val="26"/>
          <w:szCs w:val="26"/>
        </w:rPr>
        <w:t>числі</w:t>
      </w:r>
      <w:r w:rsidRPr="008206AA">
        <w:t xml:space="preserve"> </w:t>
      </w:r>
      <w:r w:rsidRPr="00B15E7C">
        <w:rPr>
          <w:sz w:val="26"/>
          <w:szCs w:val="26"/>
        </w:rPr>
        <w:t>щодо</w:t>
      </w:r>
      <w:r w:rsidRPr="008206AA">
        <w:t xml:space="preserve"> </w:t>
      </w:r>
      <w:r w:rsidRPr="00B15E7C">
        <w:rPr>
          <w:sz w:val="26"/>
          <w:szCs w:val="26"/>
        </w:rPr>
        <w:t>здійснення представництва в суді та/або захисту від кримінального обвинувачення, щонайменше сім років.</w:t>
      </w:r>
    </w:p>
    <w:p w:rsidR="002F0044" w:rsidRPr="00B15E7C" w:rsidRDefault="002F0044" w:rsidP="008206AA">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B15E7C">
        <w:rPr>
          <w:rFonts w:ascii="Times New Roman" w:hAnsi="Times New Roman" w:cs="Times New Roman"/>
          <w:bCs/>
          <w:sz w:val="26"/>
          <w:szCs w:val="26"/>
          <w:lang w:val="uk-UA"/>
        </w:rPr>
        <w:t>Рішенням</w:t>
      </w:r>
      <w:r w:rsidRPr="008206AA">
        <w:rPr>
          <w:rFonts w:ascii="Times New Roman" w:hAnsi="Times New Roman" w:cs="Times New Roman"/>
          <w:bCs/>
          <w:sz w:val="72"/>
          <w:szCs w:val="72"/>
          <w:lang w:val="uk-UA"/>
        </w:rPr>
        <w:t xml:space="preserve"> </w:t>
      </w:r>
      <w:r w:rsidR="00446518" w:rsidRPr="00B15E7C">
        <w:rPr>
          <w:rFonts w:ascii="Times New Roman" w:hAnsi="Times New Roman" w:cs="Times New Roman"/>
          <w:bCs/>
          <w:sz w:val="26"/>
          <w:szCs w:val="26"/>
          <w:lang w:val="uk-UA"/>
        </w:rPr>
        <w:t>Вищої</w:t>
      </w:r>
      <w:r w:rsidR="00446518" w:rsidRPr="008206AA">
        <w:rPr>
          <w:rFonts w:ascii="Times New Roman" w:hAnsi="Times New Roman" w:cs="Times New Roman"/>
          <w:bCs/>
          <w:sz w:val="72"/>
          <w:szCs w:val="72"/>
          <w:lang w:val="uk-UA"/>
        </w:rPr>
        <w:t xml:space="preserve"> </w:t>
      </w:r>
      <w:r w:rsidR="00446518" w:rsidRPr="00B15E7C">
        <w:rPr>
          <w:rFonts w:ascii="Times New Roman" w:hAnsi="Times New Roman" w:cs="Times New Roman"/>
          <w:bCs/>
          <w:sz w:val="26"/>
          <w:szCs w:val="26"/>
          <w:lang w:val="uk-UA"/>
        </w:rPr>
        <w:t>кваліфікаційної</w:t>
      </w:r>
      <w:r w:rsidR="00446518" w:rsidRPr="008206AA">
        <w:rPr>
          <w:rFonts w:ascii="Times New Roman" w:hAnsi="Times New Roman" w:cs="Times New Roman"/>
          <w:bCs/>
          <w:sz w:val="72"/>
          <w:szCs w:val="72"/>
          <w:lang w:val="uk-UA"/>
        </w:rPr>
        <w:t xml:space="preserve"> </w:t>
      </w:r>
      <w:r w:rsidR="00446518" w:rsidRPr="00B15E7C">
        <w:rPr>
          <w:rFonts w:ascii="Times New Roman" w:hAnsi="Times New Roman" w:cs="Times New Roman"/>
          <w:bCs/>
          <w:sz w:val="26"/>
          <w:szCs w:val="26"/>
          <w:lang w:val="uk-UA"/>
        </w:rPr>
        <w:t>комісії</w:t>
      </w:r>
      <w:r w:rsidR="00446518" w:rsidRPr="008206AA">
        <w:rPr>
          <w:rFonts w:ascii="Times New Roman" w:hAnsi="Times New Roman" w:cs="Times New Roman"/>
          <w:bCs/>
          <w:sz w:val="72"/>
          <w:szCs w:val="72"/>
          <w:lang w:val="uk-UA"/>
        </w:rPr>
        <w:t xml:space="preserve"> </w:t>
      </w:r>
      <w:r w:rsidR="00446518" w:rsidRPr="00B15E7C">
        <w:rPr>
          <w:rFonts w:ascii="Times New Roman" w:hAnsi="Times New Roman" w:cs="Times New Roman"/>
          <w:bCs/>
          <w:sz w:val="26"/>
          <w:szCs w:val="26"/>
          <w:lang w:val="uk-UA"/>
        </w:rPr>
        <w:t>суддів</w:t>
      </w:r>
      <w:r w:rsidR="00446518" w:rsidRPr="008206AA">
        <w:rPr>
          <w:rFonts w:ascii="Times New Roman" w:hAnsi="Times New Roman" w:cs="Times New Roman"/>
          <w:bCs/>
          <w:sz w:val="72"/>
          <w:szCs w:val="72"/>
          <w:lang w:val="uk-UA"/>
        </w:rPr>
        <w:t xml:space="preserve"> </w:t>
      </w:r>
      <w:r w:rsidR="00446518" w:rsidRPr="00B15E7C">
        <w:rPr>
          <w:rFonts w:ascii="Times New Roman" w:hAnsi="Times New Roman" w:cs="Times New Roman"/>
          <w:bCs/>
          <w:sz w:val="26"/>
          <w:szCs w:val="26"/>
          <w:lang w:val="uk-UA"/>
        </w:rPr>
        <w:t>України</w:t>
      </w:r>
      <w:r w:rsidR="00446518" w:rsidRPr="008206AA">
        <w:rPr>
          <w:rFonts w:ascii="Times New Roman" w:hAnsi="Times New Roman" w:cs="Times New Roman"/>
          <w:bCs/>
          <w:sz w:val="72"/>
          <w:szCs w:val="72"/>
          <w:lang w:val="uk-UA"/>
        </w:rPr>
        <w:t xml:space="preserve"> </w:t>
      </w:r>
      <w:r w:rsidR="00446518" w:rsidRPr="00B15E7C">
        <w:rPr>
          <w:rFonts w:ascii="Times New Roman" w:hAnsi="Times New Roman" w:cs="Times New Roman"/>
          <w:bCs/>
          <w:sz w:val="26"/>
          <w:szCs w:val="26"/>
          <w:lang w:val="uk-UA"/>
        </w:rPr>
        <w:t>від</w:t>
      </w:r>
      <w:r w:rsidR="00446518" w:rsidRPr="008206AA">
        <w:rPr>
          <w:rFonts w:ascii="Times New Roman" w:hAnsi="Times New Roman" w:cs="Times New Roman"/>
          <w:bCs/>
          <w:sz w:val="72"/>
          <w:szCs w:val="72"/>
          <w:lang w:val="uk-UA"/>
        </w:rPr>
        <w:t xml:space="preserve"> </w:t>
      </w:r>
      <w:r w:rsidR="00446518" w:rsidRPr="00B15E7C">
        <w:rPr>
          <w:rFonts w:ascii="Times New Roman" w:hAnsi="Times New Roman" w:cs="Times New Roman"/>
          <w:bCs/>
          <w:sz w:val="26"/>
          <w:szCs w:val="26"/>
          <w:lang w:val="uk-UA"/>
        </w:rPr>
        <w:t>04</w:t>
      </w:r>
      <w:r w:rsidR="00BE07C5" w:rsidRPr="00B15E7C">
        <w:rPr>
          <w:rFonts w:ascii="Times New Roman" w:hAnsi="Times New Roman" w:cs="Times New Roman"/>
          <w:bCs/>
          <w:sz w:val="26"/>
          <w:szCs w:val="26"/>
          <w:lang w:val="uk-UA"/>
        </w:rPr>
        <w:t>.03.</w:t>
      </w:r>
      <w:r w:rsidR="00446518" w:rsidRPr="00B15E7C">
        <w:rPr>
          <w:rFonts w:ascii="Times New Roman" w:hAnsi="Times New Roman" w:cs="Times New Roman"/>
          <w:bCs/>
          <w:sz w:val="26"/>
          <w:szCs w:val="26"/>
          <w:lang w:val="uk-UA"/>
        </w:rPr>
        <w:t>2024</w:t>
      </w:r>
      <w:r w:rsidR="00446518" w:rsidRPr="008206AA">
        <w:rPr>
          <w:rFonts w:ascii="Times New Roman" w:hAnsi="Times New Roman" w:cs="Times New Roman"/>
          <w:bCs/>
          <w:sz w:val="72"/>
          <w:szCs w:val="72"/>
          <w:lang w:val="uk-UA"/>
        </w:rPr>
        <w:t xml:space="preserve"> </w:t>
      </w:r>
      <w:r w:rsidR="00446518" w:rsidRPr="00B15E7C">
        <w:rPr>
          <w:rFonts w:ascii="Times New Roman" w:hAnsi="Times New Roman" w:cs="Times New Roman"/>
          <w:bCs/>
          <w:sz w:val="26"/>
          <w:szCs w:val="26"/>
          <w:lang w:val="uk-UA"/>
        </w:rPr>
        <w:t xml:space="preserve">№ </w:t>
      </w:r>
      <w:r w:rsidR="00BE07C5" w:rsidRPr="00B15E7C">
        <w:rPr>
          <w:rFonts w:ascii="Times New Roman" w:hAnsi="Times New Roman" w:cs="Times New Roman"/>
          <w:bCs/>
          <w:sz w:val="26"/>
          <w:szCs w:val="26"/>
          <w:lang w:val="uk-UA"/>
        </w:rPr>
        <w:t>171</w:t>
      </w:r>
      <w:r w:rsidR="00446518" w:rsidRPr="00B15E7C">
        <w:rPr>
          <w:rFonts w:ascii="Times New Roman" w:hAnsi="Times New Roman" w:cs="Times New Roman"/>
          <w:bCs/>
          <w:sz w:val="26"/>
          <w:szCs w:val="26"/>
          <w:lang w:val="uk-UA"/>
        </w:rPr>
        <w:t>/ас-24 відмовл</w:t>
      </w:r>
      <w:r w:rsidR="007C1C0A" w:rsidRPr="00B15E7C">
        <w:rPr>
          <w:rFonts w:ascii="Times New Roman" w:hAnsi="Times New Roman" w:cs="Times New Roman"/>
          <w:bCs/>
          <w:sz w:val="26"/>
          <w:szCs w:val="26"/>
          <w:lang w:val="uk-UA"/>
        </w:rPr>
        <w:t xml:space="preserve">ено </w:t>
      </w:r>
      <w:proofErr w:type="spellStart"/>
      <w:r w:rsidR="00BE07C5" w:rsidRPr="00B15E7C">
        <w:rPr>
          <w:rFonts w:ascii="Times New Roman" w:hAnsi="Times New Roman" w:cs="Times New Roman"/>
          <w:bCs/>
          <w:sz w:val="26"/>
          <w:szCs w:val="26"/>
          <w:lang w:val="uk-UA"/>
        </w:rPr>
        <w:t>Камінському</w:t>
      </w:r>
      <w:proofErr w:type="spellEnd"/>
      <w:r w:rsidR="00BE07C5" w:rsidRPr="00B15E7C">
        <w:rPr>
          <w:rFonts w:ascii="Times New Roman" w:hAnsi="Times New Roman" w:cs="Times New Roman"/>
          <w:bCs/>
          <w:sz w:val="26"/>
          <w:szCs w:val="26"/>
          <w:lang w:val="uk-UA"/>
        </w:rPr>
        <w:t xml:space="preserve"> О.М.</w:t>
      </w:r>
      <w:r w:rsidR="00446518" w:rsidRPr="00B15E7C">
        <w:rPr>
          <w:rFonts w:ascii="Times New Roman" w:hAnsi="Times New Roman" w:cs="Times New Roman"/>
          <w:bCs/>
          <w:sz w:val="26"/>
          <w:szCs w:val="26"/>
          <w:lang w:val="uk-UA"/>
        </w:rPr>
        <w:t xml:space="preserve"> у допуску до проходження кваліфіка</w:t>
      </w:r>
      <w:r w:rsidR="00D201E9" w:rsidRPr="00B15E7C">
        <w:rPr>
          <w:rFonts w:ascii="Times New Roman" w:hAnsi="Times New Roman" w:cs="Times New Roman"/>
          <w:bCs/>
          <w:sz w:val="26"/>
          <w:szCs w:val="26"/>
          <w:lang w:val="uk-UA"/>
        </w:rPr>
        <w:t>ційного оцінювання та участі в К</w:t>
      </w:r>
      <w:r w:rsidR="00446518" w:rsidRPr="00B15E7C">
        <w:rPr>
          <w:rFonts w:ascii="Times New Roman" w:hAnsi="Times New Roman" w:cs="Times New Roman"/>
          <w:bCs/>
          <w:sz w:val="26"/>
          <w:szCs w:val="26"/>
          <w:lang w:val="uk-UA"/>
        </w:rPr>
        <w:t>онкурсі</w:t>
      </w:r>
      <w:r w:rsidR="00CE2A84" w:rsidRPr="00B15E7C">
        <w:rPr>
          <w:rFonts w:ascii="Times New Roman" w:hAnsi="Times New Roman" w:cs="Times New Roman"/>
          <w:bCs/>
          <w:sz w:val="26"/>
          <w:szCs w:val="26"/>
          <w:lang w:val="uk-UA"/>
        </w:rPr>
        <w:t xml:space="preserve"> у зв’язку з </w:t>
      </w:r>
      <w:r w:rsidR="00503DBF" w:rsidRPr="00B15E7C">
        <w:rPr>
          <w:rFonts w:ascii="Times New Roman" w:hAnsi="Times New Roman" w:cs="Times New Roman"/>
          <w:bCs/>
          <w:sz w:val="26"/>
          <w:szCs w:val="26"/>
          <w:lang w:val="uk-UA"/>
        </w:rPr>
        <w:t xml:space="preserve">тим, що ним не підтверджено </w:t>
      </w:r>
      <w:r w:rsidR="00503DBF" w:rsidRPr="00B15E7C">
        <w:rPr>
          <w:rFonts w:ascii="Times New Roman" w:hAnsi="Times New Roman" w:cs="Times New Roman"/>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503DBF" w:rsidRPr="00B15E7C">
        <w:rPr>
          <w:rFonts w:ascii="Times New Roman" w:hAnsi="Times New Roman" w:cs="Times New Roman"/>
          <w:bCs/>
          <w:sz w:val="26"/>
          <w:szCs w:val="26"/>
          <w:lang w:val="uk-UA"/>
        </w:rPr>
        <w:t>.</w:t>
      </w:r>
    </w:p>
    <w:p w:rsidR="00503DBF" w:rsidRPr="00B15E7C" w:rsidRDefault="00503DBF" w:rsidP="008206AA">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B15E7C">
        <w:rPr>
          <w:rFonts w:ascii="Times New Roman" w:hAnsi="Times New Roman" w:cs="Times New Roman"/>
          <w:bCs/>
          <w:sz w:val="26"/>
          <w:szCs w:val="26"/>
          <w:lang w:val="uk-UA"/>
        </w:rPr>
        <w:t xml:space="preserve">До Комісії 21.03.2024 </w:t>
      </w:r>
      <w:r w:rsidR="000A184A" w:rsidRPr="00B15E7C">
        <w:rPr>
          <w:rFonts w:ascii="Times New Roman" w:hAnsi="Times New Roman" w:cs="Times New Roman"/>
          <w:bCs/>
          <w:sz w:val="26"/>
          <w:szCs w:val="26"/>
          <w:lang w:val="uk-UA"/>
        </w:rPr>
        <w:t xml:space="preserve">надійшла </w:t>
      </w:r>
      <w:r w:rsidR="00F9590F" w:rsidRPr="00B15E7C">
        <w:rPr>
          <w:rFonts w:ascii="Times New Roman" w:hAnsi="Times New Roman" w:cs="Times New Roman"/>
          <w:bCs/>
          <w:sz w:val="26"/>
          <w:szCs w:val="26"/>
          <w:lang w:val="uk-UA"/>
        </w:rPr>
        <w:t>заява</w:t>
      </w:r>
      <w:r w:rsidRPr="00B15E7C">
        <w:rPr>
          <w:rFonts w:ascii="Times New Roman" w:hAnsi="Times New Roman" w:cs="Times New Roman"/>
          <w:bCs/>
          <w:sz w:val="26"/>
          <w:szCs w:val="26"/>
          <w:lang w:val="uk-UA"/>
        </w:rPr>
        <w:t xml:space="preserve"> </w:t>
      </w:r>
      <w:proofErr w:type="spellStart"/>
      <w:r w:rsidRPr="00B15E7C">
        <w:rPr>
          <w:rFonts w:ascii="Times New Roman" w:hAnsi="Times New Roman" w:cs="Times New Roman"/>
          <w:bCs/>
          <w:sz w:val="26"/>
          <w:szCs w:val="26"/>
          <w:lang w:val="uk-UA"/>
        </w:rPr>
        <w:t>Камінського</w:t>
      </w:r>
      <w:proofErr w:type="spellEnd"/>
      <w:r w:rsidRPr="00B15E7C">
        <w:rPr>
          <w:rFonts w:ascii="Times New Roman" w:hAnsi="Times New Roman" w:cs="Times New Roman"/>
          <w:bCs/>
          <w:sz w:val="26"/>
          <w:szCs w:val="26"/>
          <w:lang w:val="uk-UA"/>
        </w:rPr>
        <w:t xml:space="preserve"> О.М. про перегляд рішення Комісії у складі колегії від 04.03.2024 № 171/ас-24</w:t>
      </w:r>
      <w:r w:rsidR="000A184A" w:rsidRPr="00B15E7C">
        <w:rPr>
          <w:rFonts w:ascii="Times New Roman" w:hAnsi="Times New Roman" w:cs="Times New Roman"/>
          <w:bCs/>
          <w:sz w:val="26"/>
          <w:szCs w:val="26"/>
          <w:lang w:val="uk-UA"/>
        </w:rPr>
        <w:t>, в якій він просив</w:t>
      </w:r>
      <w:r w:rsidRPr="00B15E7C">
        <w:rPr>
          <w:rFonts w:ascii="Times New Roman" w:hAnsi="Times New Roman" w:cs="Times New Roman"/>
          <w:bCs/>
          <w:sz w:val="26"/>
          <w:szCs w:val="26"/>
          <w:lang w:val="uk-UA"/>
        </w:rPr>
        <w:t xml:space="preserve"> </w:t>
      </w:r>
      <w:r w:rsidRPr="00B15E7C">
        <w:rPr>
          <w:rFonts w:ascii="Times New Roman" w:hAnsi="Times New Roman" w:cs="Times New Roman"/>
          <w:sz w:val="26"/>
          <w:szCs w:val="26"/>
          <w:lang w:val="uk-UA"/>
        </w:rPr>
        <w:t xml:space="preserve">переглянути та </w:t>
      </w:r>
      <w:r w:rsidRPr="00B15E7C">
        <w:rPr>
          <w:rFonts w:ascii="Times New Roman" w:hAnsi="Times New Roman" w:cs="Times New Roman"/>
          <w:sz w:val="26"/>
          <w:szCs w:val="26"/>
          <w:lang w:val="uk-UA"/>
        </w:rPr>
        <w:lastRenderedPageBreak/>
        <w:t>відмінити рішення Комісії у складі колегії від 04.03.2024 № 171/ас-24</w:t>
      </w:r>
      <w:bookmarkStart w:id="0" w:name="bookmark2"/>
      <w:bookmarkEnd w:id="0"/>
      <w:r w:rsidRPr="00B15E7C">
        <w:rPr>
          <w:rFonts w:ascii="Times New Roman" w:hAnsi="Times New Roman" w:cs="Times New Roman"/>
          <w:sz w:val="26"/>
          <w:szCs w:val="26"/>
          <w:lang w:val="uk-UA"/>
        </w:rPr>
        <w:t xml:space="preserve"> та прийняти рішення, яким допустити його до проходження кваліфікаційного оцінювання та участі в </w:t>
      </w:r>
      <w:r w:rsidR="00D201E9" w:rsidRPr="00B15E7C">
        <w:rPr>
          <w:rFonts w:ascii="Times New Roman" w:hAnsi="Times New Roman" w:cs="Times New Roman"/>
          <w:sz w:val="26"/>
          <w:szCs w:val="26"/>
          <w:lang w:val="uk-UA"/>
        </w:rPr>
        <w:t>К</w:t>
      </w:r>
      <w:r w:rsidRPr="00B15E7C">
        <w:rPr>
          <w:rFonts w:ascii="Times New Roman" w:hAnsi="Times New Roman" w:cs="Times New Roman"/>
          <w:sz w:val="26"/>
          <w:szCs w:val="26"/>
          <w:lang w:val="uk-UA"/>
        </w:rPr>
        <w:t>онкурсі</w:t>
      </w:r>
      <w:r w:rsidRPr="008206AA">
        <w:rPr>
          <w:rFonts w:ascii="Times New Roman" w:hAnsi="Times New Roman" w:cs="Times New Roman"/>
          <w:sz w:val="26"/>
          <w:szCs w:val="26"/>
          <w:lang w:val="uk-UA"/>
        </w:rPr>
        <w:t>.</w:t>
      </w:r>
    </w:p>
    <w:p w:rsidR="009A0953" w:rsidRPr="00B15E7C" w:rsidRDefault="00503DBF" w:rsidP="008206AA">
      <w:pPr>
        <w:spacing w:after="0" w:line="240" w:lineRule="auto"/>
        <w:ind w:left="-142" w:firstLine="708"/>
        <w:jc w:val="both"/>
        <w:rPr>
          <w:rFonts w:ascii="Times New Roman" w:hAnsi="Times New Roman" w:cs="Times New Roman"/>
          <w:sz w:val="26"/>
          <w:szCs w:val="26"/>
          <w:lang w:val="uk-UA"/>
        </w:rPr>
      </w:pPr>
      <w:r w:rsidRPr="00B15E7C">
        <w:rPr>
          <w:rFonts w:ascii="Times New Roman" w:hAnsi="Times New Roman" w:cs="Times New Roman"/>
          <w:bCs/>
          <w:sz w:val="26"/>
          <w:szCs w:val="26"/>
          <w:lang w:val="uk-UA"/>
        </w:rPr>
        <w:t xml:space="preserve">В </w:t>
      </w:r>
      <w:r w:rsidR="009A0953" w:rsidRPr="00B15E7C">
        <w:rPr>
          <w:rFonts w:ascii="Times New Roman" w:hAnsi="Times New Roman" w:cs="Times New Roman"/>
          <w:bCs/>
          <w:sz w:val="26"/>
          <w:szCs w:val="26"/>
          <w:lang w:val="uk-UA"/>
        </w:rPr>
        <w:t>обґрунтування</w:t>
      </w:r>
      <w:r w:rsidRPr="00B15E7C">
        <w:rPr>
          <w:rFonts w:ascii="Times New Roman" w:hAnsi="Times New Roman" w:cs="Times New Roman"/>
          <w:bCs/>
          <w:sz w:val="26"/>
          <w:szCs w:val="26"/>
          <w:lang w:val="uk-UA"/>
        </w:rPr>
        <w:t xml:space="preserve"> своїх </w:t>
      </w:r>
      <w:r w:rsidR="009A0953" w:rsidRPr="00B15E7C">
        <w:rPr>
          <w:rFonts w:ascii="Times New Roman" w:hAnsi="Times New Roman" w:cs="Times New Roman"/>
          <w:bCs/>
          <w:sz w:val="26"/>
          <w:szCs w:val="26"/>
          <w:lang w:val="uk-UA"/>
        </w:rPr>
        <w:t xml:space="preserve">доводів </w:t>
      </w:r>
      <w:proofErr w:type="spellStart"/>
      <w:r w:rsidR="009A0953" w:rsidRPr="00B15E7C">
        <w:rPr>
          <w:rFonts w:ascii="Times New Roman" w:hAnsi="Times New Roman" w:cs="Times New Roman"/>
          <w:bCs/>
          <w:sz w:val="26"/>
          <w:szCs w:val="26"/>
          <w:lang w:val="uk-UA"/>
        </w:rPr>
        <w:t>Камінський</w:t>
      </w:r>
      <w:proofErr w:type="spellEnd"/>
      <w:r w:rsidR="009A0953" w:rsidRPr="00B15E7C">
        <w:rPr>
          <w:rFonts w:ascii="Times New Roman" w:hAnsi="Times New Roman" w:cs="Times New Roman"/>
          <w:bCs/>
          <w:sz w:val="26"/>
          <w:szCs w:val="26"/>
          <w:lang w:val="uk-UA"/>
        </w:rPr>
        <w:t xml:space="preserve"> О.М. зазначив, що </w:t>
      </w:r>
      <w:r w:rsidR="009A0953" w:rsidRPr="00B15E7C">
        <w:rPr>
          <w:rFonts w:ascii="Times New Roman" w:hAnsi="Times New Roman" w:cs="Times New Roman"/>
          <w:sz w:val="26"/>
          <w:szCs w:val="26"/>
          <w:shd w:val="clear" w:color="auto" w:fill="FFFFFF"/>
          <w:lang w:val="uk-UA"/>
        </w:rPr>
        <w:t>ним</w:t>
      </w:r>
      <w:r w:rsidR="00EC44C8" w:rsidRPr="00B15E7C">
        <w:rPr>
          <w:rFonts w:ascii="Times New Roman" w:hAnsi="Times New Roman" w:cs="Times New Roman"/>
          <w:sz w:val="26"/>
          <w:szCs w:val="26"/>
          <w:shd w:val="clear" w:color="auto" w:fill="FFFFFF"/>
          <w:lang w:val="uk-UA"/>
        </w:rPr>
        <w:t xml:space="preserve"> 1</w:t>
      </w:r>
      <w:r w:rsidR="0068545D" w:rsidRPr="00B15E7C">
        <w:rPr>
          <w:rFonts w:ascii="Times New Roman" w:hAnsi="Times New Roman" w:cs="Times New Roman"/>
          <w:sz w:val="26"/>
          <w:szCs w:val="26"/>
          <w:shd w:val="clear" w:color="auto" w:fill="FFFFFF"/>
          <w:lang w:val="uk-UA"/>
        </w:rPr>
        <w:t>6</w:t>
      </w:r>
      <w:r w:rsidR="00EC44C8" w:rsidRPr="00B15E7C">
        <w:rPr>
          <w:rFonts w:ascii="Times New Roman" w:hAnsi="Times New Roman" w:cs="Times New Roman"/>
          <w:sz w:val="26"/>
          <w:szCs w:val="26"/>
          <w:shd w:val="clear" w:color="auto" w:fill="FFFFFF"/>
          <w:lang w:val="uk-UA"/>
        </w:rPr>
        <w:t>.10.1995</w:t>
      </w:r>
      <w:r w:rsidR="009A0953" w:rsidRPr="00B15E7C">
        <w:rPr>
          <w:rFonts w:ascii="Times New Roman" w:hAnsi="Times New Roman" w:cs="Times New Roman"/>
          <w:sz w:val="26"/>
          <w:szCs w:val="26"/>
          <w:shd w:val="clear" w:color="auto" w:fill="FFFFFF"/>
          <w:lang w:val="uk-UA"/>
        </w:rPr>
        <w:t xml:space="preserve"> </w:t>
      </w:r>
      <w:r w:rsidR="00EC44C8" w:rsidRPr="00B15E7C">
        <w:rPr>
          <w:rFonts w:ascii="Times New Roman" w:hAnsi="Times New Roman" w:cs="Times New Roman"/>
          <w:sz w:val="26"/>
          <w:szCs w:val="26"/>
          <w:lang w:val="uk-UA"/>
        </w:rPr>
        <w:t>відповідно до Закону України «Про ад</w:t>
      </w:r>
      <w:r w:rsidR="00D201E9" w:rsidRPr="00B15E7C">
        <w:rPr>
          <w:rFonts w:ascii="Times New Roman" w:hAnsi="Times New Roman" w:cs="Times New Roman"/>
          <w:sz w:val="26"/>
          <w:szCs w:val="26"/>
          <w:lang w:val="uk-UA"/>
        </w:rPr>
        <w:t>вокатуру» від 19.12.1992 № 2887-</w:t>
      </w:r>
      <w:r w:rsidR="00EC44C8" w:rsidRPr="00B15E7C">
        <w:rPr>
          <w:rFonts w:ascii="Times New Roman" w:hAnsi="Times New Roman" w:cs="Times New Roman"/>
          <w:sz w:val="26"/>
          <w:szCs w:val="26"/>
          <w:lang w:val="uk-UA"/>
        </w:rPr>
        <w:t xml:space="preserve">XII </w:t>
      </w:r>
      <w:r w:rsidR="009A0953" w:rsidRPr="00B15E7C">
        <w:rPr>
          <w:rFonts w:ascii="Times New Roman" w:hAnsi="Times New Roman" w:cs="Times New Roman"/>
          <w:sz w:val="26"/>
          <w:szCs w:val="26"/>
          <w:lang w:val="uk-UA"/>
        </w:rPr>
        <w:t>отримано свідоцтво</w:t>
      </w:r>
      <w:r w:rsidR="009A0953" w:rsidRPr="008206AA">
        <w:rPr>
          <w:rFonts w:ascii="Times New Roman" w:hAnsi="Times New Roman" w:cs="Times New Roman"/>
          <w:sz w:val="24"/>
          <w:szCs w:val="24"/>
          <w:lang w:val="uk-UA"/>
        </w:rPr>
        <w:t xml:space="preserve"> </w:t>
      </w:r>
      <w:r w:rsidR="009A0953" w:rsidRPr="00B15E7C">
        <w:rPr>
          <w:rFonts w:ascii="Times New Roman" w:hAnsi="Times New Roman" w:cs="Times New Roman"/>
          <w:sz w:val="26"/>
          <w:szCs w:val="26"/>
          <w:lang w:val="uk-UA"/>
        </w:rPr>
        <w:t>про</w:t>
      </w:r>
      <w:r w:rsidR="009A0953" w:rsidRPr="008206AA">
        <w:rPr>
          <w:rFonts w:ascii="Times New Roman" w:hAnsi="Times New Roman" w:cs="Times New Roman"/>
          <w:sz w:val="24"/>
          <w:szCs w:val="24"/>
          <w:lang w:val="uk-UA"/>
        </w:rPr>
        <w:t xml:space="preserve"> </w:t>
      </w:r>
      <w:r w:rsidR="009A0953" w:rsidRPr="00B15E7C">
        <w:rPr>
          <w:rFonts w:ascii="Times New Roman" w:hAnsi="Times New Roman" w:cs="Times New Roman"/>
          <w:sz w:val="26"/>
          <w:szCs w:val="26"/>
          <w:lang w:val="uk-UA"/>
        </w:rPr>
        <w:t>право</w:t>
      </w:r>
      <w:r w:rsidR="009A0953" w:rsidRPr="008206AA">
        <w:rPr>
          <w:rFonts w:ascii="Times New Roman" w:hAnsi="Times New Roman" w:cs="Times New Roman"/>
          <w:sz w:val="24"/>
          <w:szCs w:val="24"/>
          <w:lang w:val="uk-UA"/>
        </w:rPr>
        <w:t xml:space="preserve"> </w:t>
      </w:r>
      <w:r w:rsidR="009A0953" w:rsidRPr="00B15E7C">
        <w:rPr>
          <w:rFonts w:ascii="Times New Roman" w:hAnsi="Times New Roman" w:cs="Times New Roman"/>
          <w:sz w:val="26"/>
          <w:szCs w:val="26"/>
          <w:lang w:val="uk-UA"/>
        </w:rPr>
        <w:t>на за</w:t>
      </w:r>
      <w:r w:rsidR="00D201E9" w:rsidRPr="00B15E7C">
        <w:rPr>
          <w:rFonts w:ascii="Times New Roman" w:hAnsi="Times New Roman" w:cs="Times New Roman"/>
          <w:sz w:val="26"/>
          <w:szCs w:val="26"/>
          <w:lang w:val="uk-UA"/>
        </w:rPr>
        <w:t>й</w:t>
      </w:r>
      <w:r w:rsidR="009A0953" w:rsidRPr="00B15E7C">
        <w:rPr>
          <w:rFonts w:ascii="Times New Roman" w:hAnsi="Times New Roman" w:cs="Times New Roman"/>
          <w:sz w:val="26"/>
          <w:szCs w:val="26"/>
          <w:lang w:val="uk-UA"/>
        </w:rPr>
        <w:t>няття</w:t>
      </w:r>
      <w:r w:rsidR="00EC44C8" w:rsidRPr="008206AA">
        <w:rPr>
          <w:rFonts w:ascii="Times New Roman" w:hAnsi="Times New Roman" w:cs="Times New Roman"/>
          <w:sz w:val="24"/>
          <w:szCs w:val="24"/>
          <w:lang w:val="uk-UA"/>
        </w:rPr>
        <w:t xml:space="preserve"> </w:t>
      </w:r>
      <w:r w:rsidR="00EC44C8" w:rsidRPr="00B15E7C">
        <w:rPr>
          <w:rFonts w:ascii="Times New Roman" w:hAnsi="Times New Roman" w:cs="Times New Roman"/>
          <w:sz w:val="26"/>
          <w:szCs w:val="26"/>
          <w:lang w:val="uk-UA"/>
        </w:rPr>
        <w:t>адвокатською</w:t>
      </w:r>
      <w:r w:rsidR="00EC44C8" w:rsidRPr="008206AA">
        <w:rPr>
          <w:rFonts w:ascii="Times New Roman" w:hAnsi="Times New Roman" w:cs="Times New Roman"/>
          <w:sz w:val="24"/>
          <w:szCs w:val="24"/>
          <w:lang w:val="uk-UA"/>
        </w:rPr>
        <w:t xml:space="preserve"> </w:t>
      </w:r>
      <w:r w:rsidR="00EC44C8" w:rsidRPr="00B15E7C">
        <w:rPr>
          <w:rFonts w:ascii="Times New Roman" w:hAnsi="Times New Roman" w:cs="Times New Roman"/>
          <w:sz w:val="26"/>
          <w:szCs w:val="26"/>
          <w:lang w:val="uk-UA"/>
        </w:rPr>
        <w:t>діяльністю</w:t>
      </w:r>
      <w:r w:rsidR="00EC44C8" w:rsidRPr="008206AA">
        <w:rPr>
          <w:rFonts w:ascii="Times New Roman" w:hAnsi="Times New Roman" w:cs="Times New Roman"/>
          <w:sz w:val="24"/>
          <w:szCs w:val="24"/>
          <w:lang w:val="uk-UA"/>
        </w:rPr>
        <w:t xml:space="preserve"> </w:t>
      </w:r>
      <w:r w:rsidR="00EC44C8" w:rsidRPr="00B15E7C">
        <w:rPr>
          <w:rFonts w:ascii="Times New Roman" w:hAnsi="Times New Roman" w:cs="Times New Roman"/>
          <w:sz w:val="26"/>
          <w:szCs w:val="26"/>
          <w:lang w:val="uk-UA"/>
        </w:rPr>
        <w:t>№</w:t>
      </w:r>
      <w:r w:rsidR="00EC44C8" w:rsidRPr="008206AA">
        <w:rPr>
          <w:rFonts w:ascii="Times New Roman" w:hAnsi="Times New Roman" w:cs="Times New Roman"/>
          <w:sz w:val="24"/>
          <w:szCs w:val="24"/>
          <w:lang w:val="uk-UA"/>
        </w:rPr>
        <w:t xml:space="preserve"> </w:t>
      </w:r>
      <w:r w:rsidR="00EC44C8" w:rsidRPr="00B15E7C">
        <w:rPr>
          <w:rFonts w:ascii="Times New Roman" w:hAnsi="Times New Roman" w:cs="Times New Roman"/>
          <w:sz w:val="26"/>
          <w:szCs w:val="26"/>
          <w:lang w:val="uk-UA"/>
        </w:rPr>
        <w:t>0609</w:t>
      </w:r>
      <w:r w:rsidR="009A0953" w:rsidRPr="00B15E7C">
        <w:rPr>
          <w:rFonts w:ascii="Times New Roman" w:hAnsi="Times New Roman" w:cs="Times New Roman"/>
          <w:sz w:val="26"/>
          <w:szCs w:val="26"/>
          <w:lang w:val="uk-UA"/>
        </w:rPr>
        <w:t>.</w:t>
      </w:r>
      <w:r w:rsidR="0014312E" w:rsidRPr="008206AA">
        <w:rPr>
          <w:rFonts w:ascii="Times New Roman" w:hAnsi="Times New Roman" w:cs="Times New Roman"/>
          <w:bCs/>
          <w:sz w:val="24"/>
          <w:szCs w:val="24"/>
          <w:lang w:val="uk-UA"/>
        </w:rPr>
        <w:t xml:space="preserve"> </w:t>
      </w:r>
      <w:r w:rsidR="0014312E" w:rsidRPr="00B15E7C">
        <w:rPr>
          <w:rFonts w:ascii="Times New Roman" w:hAnsi="Times New Roman" w:cs="Times New Roman"/>
          <w:bCs/>
          <w:sz w:val="26"/>
          <w:szCs w:val="26"/>
          <w:lang w:val="uk-UA"/>
        </w:rPr>
        <w:t>На</w:t>
      </w:r>
      <w:r w:rsidR="0014312E" w:rsidRPr="008206AA">
        <w:rPr>
          <w:rFonts w:ascii="Times New Roman" w:hAnsi="Times New Roman" w:cs="Times New Roman"/>
          <w:bCs/>
          <w:sz w:val="24"/>
          <w:szCs w:val="24"/>
          <w:lang w:val="uk-UA"/>
        </w:rPr>
        <w:t xml:space="preserve"> </w:t>
      </w:r>
      <w:r w:rsidR="0014312E" w:rsidRPr="00B15E7C">
        <w:rPr>
          <w:rFonts w:ascii="Times New Roman" w:hAnsi="Times New Roman" w:cs="Times New Roman"/>
          <w:bCs/>
          <w:sz w:val="26"/>
          <w:szCs w:val="26"/>
          <w:lang w:val="uk-UA"/>
        </w:rPr>
        <w:t>той</w:t>
      </w:r>
      <w:r w:rsidR="0014312E" w:rsidRPr="008206AA">
        <w:rPr>
          <w:rFonts w:ascii="Times New Roman" w:hAnsi="Times New Roman" w:cs="Times New Roman"/>
          <w:bCs/>
          <w:sz w:val="24"/>
          <w:szCs w:val="24"/>
          <w:lang w:val="uk-UA"/>
        </w:rPr>
        <w:t xml:space="preserve"> </w:t>
      </w:r>
      <w:r w:rsidR="0014312E" w:rsidRPr="00B15E7C">
        <w:rPr>
          <w:rFonts w:ascii="Times New Roman" w:hAnsi="Times New Roman" w:cs="Times New Roman"/>
          <w:bCs/>
          <w:sz w:val="26"/>
          <w:szCs w:val="26"/>
          <w:lang w:val="uk-UA"/>
        </w:rPr>
        <w:t>час</w:t>
      </w:r>
      <w:r w:rsidR="0014312E" w:rsidRPr="008206AA">
        <w:rPr>
          <w:rFonts w:ascii="Times New Roman" w:hAnsi="Times New Roman" w:cs="Times New Roman"/>
          <w:bCs/>
          <w:sz w:val="24"/>
          <w:szCs w:val="24"/>
          <w:lang w:val="uk-UA"/>
        </w:rPr>
        <w:t xml:space="preserve"> </w:t>
      </w:r>
      <w:r w:rsidR="00EC44C8" w:rsidRPr="00B15E7C">
        <w:rPr>
          <w:rFonts w:ascii="Times New Roman" w:hAnsi="Times New Roman" w:cs="Times New Roman"/>
          <w:bCs/>
          <w:sz w:val="26"/>
          <w:szCs w:val="26"/>
          <w:lang w:val="uk-UA"/>
        </w:rPr>
        <w:t>цей</w:t>
      </w:r>
      <w:r w:rsidR="00EC44C8" w:rsidRPr="008206AA">
        <w:rPr>
          <w:rFonts w:ascii="Times New Roman" w:hAnsi="Times New Roman" w:cs="Times New Roman"/>
          <w:bCs/>
          <w:sz w:val="24"/>
          <w:szCs w:val="24"/>
          <w:lang w:val="uk-UA"/>
        </w:rPr>
        <w:t xml:space="preserve"> </w:t>
      </w:r>
      <w:r w:rsidR="0014312E" w:rsidRPr="00B15E7C">
        <w:rPr>
          <w:rFonts w:ascii="Times New Roman" w:hAnsi="Times New Roman" w:cs="Times New Roman"/>
          <w:bCs/>
          <w:sz w:val="26"/>
          <w:szCs w:val="26"/>
          <w:lang w:val="uk-UA"/>
        </w:rPr>
        <w:t xml:space="preserve">закон </w:t>
      </w:r>
      <w:r w:rsidR="009A0953" w:rsidRPr="00B15E7C">
        <w:rPr>
          <w:rFonts w:ascii="Times New Roman" w:hAnsi="Times New Roman" w:cs="Times New Roman"/>
          <w:sz w:val="26"/>
          <w:szCs w:val="26"/>
          <w:lang w:val="uk-UA"/>
        </w:rPr>
        <w:t>не забороняв особі, яка має свідоцтво про право на за</w:t>
      </w:r>
      <w:r w:rsidR="00D201E9" w:rsidRPr="00B15E7C">
        <w:rPr>
          <w:rFonts w:ascii="Times New Roman" w:hAnsi="Times New Roman" w:cs="Times New Roman"/>
          <w:sz w:val="26"/>
          <w:szCs w:val="26"/>
          <w:lang w:val="uk-UA"/>
        </w:rPr>
        <w:t>й</w:t>
      </w:r>
      <w:r w:rsidR="009A0953" w:rsidRPr="00B15E7C">
        <w:rPr>
          <w:rFonts w:ascii="Times New Roman" w:hAnsi="Times New Roman" w:cs="Times New Roman"/>
          <w:sz w:val="26"/>
          <w:szCs w:val="26"/>
          <w:lang w:val="uk-UA"/>
        </w:rPr>
        <w:t>няття адвокатською діяльністю</w:t>
      </w:r>
      <w:r w:rsidR="00D201E9" w:rsidRPr="00B15E7C">
        <w:rPr>
          <w:rFonts w:ascii="Times New Roman" w:hAnsi="Times New Roman" w:cs="Times New Roman"/>
          <w:sz w:val="26"/>
          <w:szCs w:val="26"/>
          <w:lang w:val="uk-UA"/>
        </w:rPr>
        <w:t>,</w:t>
      </w:r>
      <w:r w:rsidR="009A0953" w:rsidRPr="00B15E7C">
        <w:rPr>
          <w:rFonts w:ascii="Times New Roman" w:hAnsi="Times New Roman" w:cs="Times New Roman"/>
          <w:sz w:val="26"/>
          <w:szCs w:val="26"/>
          <w:lang w:val="uk-UA"/>
        </w:rPr>
        <w:t xml:space="preserve"> здійснювати індивідуальну адвокатську діяльність шляхом укладання трудового договору.</w:t>
      </w:r>
      <w:r w:rsidR="00066778" w:rsidRPr="00B15E7C">
        <w:rPr>
          <w:rFonts w:ascii="Times New Roman" w:hAnsi="Times New Roman" w:cs="Times New Roman"/>
          <w:sz w:val="26"/>
          <w:szCs w:val="26"/>
          <w:lang w:val="uk-UA"/>
        </w:rPr>
        <w:t xml:space="preserve"> </w:t>
      </w:r>
      <w:r w:rsidR="00D201E9" w:rsidRPr="00B15E7C">
        <w:rPr>
          <w:rFonts w:ascii="Times New Roman" w:hAnsi="Times New Roman" w:cs="Times New Roman"/>
          <w:sz w:val="26"/>
          <w:szCs w:val="26"/>
          <w:lang w:val="uk-UA"/>
        </w:rPr>
        <w:t>Н</w:t>
      </w:r>
      <w:r w:rsidR="00066778" w:rsidRPr="00B15E7C">
        <w:rPr>
          <w:rFonts w:ascii="Times New Roman" w:hAnsi="Times New Roman" w:cs="Times New Roman"/>
          <w:sz w:val="26"/>
          <w:szCs w:val="26"/>
          <w:lang w:val="uk-UA"/>
        </w:rPr>
        <w:t>а відміну від Закону</w:t>
      </w:r>
      <w:r w:rsidR="00A913FC" w:rsidRPr="00B15E7C">
        <w:rPr>
          <w:rFonts w:ascii="Times New Roman" w:hAnsi="Times New Roman" w:cs="Times New Roman"/>
          <w:sz w:val="26"/>
          <w:szCs w:val="26"/>
          <w:lang w:val="uk-UA"/>
        </w:rPr>
        <w:t xml:space="preserve"> України</w:t>
      </w:r>
      <w:r w:rsidR="00066778" w:rsidRPr="00B15E7C">
        <w:rPr>
          <w:rFonts w:ascii="Times New Roman" w:hAnsi="Times New Roman" w:cs="Times New Roman"/>
          <w:sz w:val="26"/>
          <w:szCs w:val="26"/>
          <w:lang w:val="uk-UA"/>
        </w:rPr>
        <w:t xml:space="preserve"> </w:t>
      </w:r>
      <w:r w:rsidR="00A913FC" w:rsidRPr="00B15E7C">
        <w:rPr>
          <w:rFonts w:ascii="Times New Roman" w:hAnsi="Times New Roman" w:cs="Times New Roman"/>
          <w:sz w:val="26"/>
          <w:szCs w:val="26"/>
          <w:lang w:val="uk-UA"/>
        </w:rPr>
        <w:t>«Про адвокатуру»</w:t>
      </w:r>
      <w:r w:rsidR="00066778" w:rsidRPr="00B15E7C">
        <w:rPr>
          <w:rFonts w:ascii="Times New Roman" w:hAnsi="Times New Roman" w:cs="Times New Roman"/>
          <w:sz w:val="26"/>
          <w:szCs w:val="26"/>
          <w:lang w:val="uk-UA"/>
        </w:rPr>
        <w:t xml:space="preserve">, Закон України «Про адвокатуру та адвокатську діяльність» </w:t>
      </w:r>
      <w:r w:rsidR="00A913FC" w:rsidRPr="00B15E7C">
        <w:rPr>
          <w:rFonts w:ascii="Times New Roman" w:hAnsi="Times New Roman" w:cs="Times New Roman"/>
          <w:sz w:val="26"/>
          <w:szCs w:val="26"/>
          <w:lang w:val="uk-UA"/>
        </w:rPr>
        <w:t>містить визначення термін</w:t>
      </w:r>
      <w:r w:rsidR="00D201E9" w:rsidRPr="00B15E7C">
        <w:rPr>
          <w:rFonts w:ascii="Times New Roman" w:hAnsi="Times New Roman" w:cs="Times New Roman"/>
          <w:sz w:val="26"/>
          <w:szCs w:val="26"/>
          <w:lang w:val="uk-UA"/>
        </w:rPr>
        <w:t>а</w:t>
      </w:r>
      <w:r w:rsidR="00A913FC" w:rsidRPr="00B15E7C">
        <w:rPr>
          <w:rFonts w:ascii="Times New Roman" w:hAnsi="Times New Roman" w:cs="Times New Roman"/>
          <w:sz w:val="26"/>
          <w:szCs w:val="26"/>
          <w:lang w:val="uk-UA"/>
        </w:rPr>
        <w:t xml:space="preserve"> </w:t>
      </w:r>
      <w:r w:rsidR="00D201E9" w:rsidRPr="00B15E7C">
        <w:rPr>
          <w:rFonts w:ascii="Times New Roman" w:hAnsi="Times New Roman" w:cs="Times New Roman"/>
          <w:sz w:val="26"/>
          <w:szCs w:val="26"/>
          <w:lang w:val="uk-UA"/>
        </w:rPr>
        <w:t>«</w:t>
      </w:r>
      <w:r w:rsidR="00066778" w:rsidRPr="00B15E7C">
        <w:rPr>
          <w:rFonts w:ascii="Times New Roman" w:hAnsi="Times New Roman" w:cs="Times New Roman"/>
          <w:sz w:val="26"/>
          <w:szCs w:val="26"/>
          <w:lang w:val="uk-UA"/>
        </w:rPr>
        <w:t>адвокатськ</w:t>
      </w:r>
      <w:r w:rsidR="00A913FC" w:rsidRPr="00B15E7C">
        <w:rPr>
          <w:rFonts w:ascii="Times New Roman" w:hAnsi="Times New Roman" w:cs="Times New Roman"/>
          <w:sz w:val="26"/>
          <w:szCs w:val="26"/>
          <w:lang w:val="uk-UA"/>
        </w:rPr>
        <w:t>а</w:t>
      </w:r>
      <w:r w:rsidR="00066778" w:rsidRPr="00B15E7C">
        <w:rPr>
          <w:rFonts w:ascii="Times New Roman" w:hAnsi="Times New Roman" w:cs="Times New Roman"/>
          <w:sz w:val="26"/>
          <w:szCs w:val="26"/>
          <w:lang w:val="uk-UA"/>
        </w:rPr>
        <w:t xml:space="preserve"> діяльніст</w:t>
      </w:r>
      <w:r w:rsidR="00A913FC" w:rsidRPr="00B15E7C">
        <w:rPr>
          <w:rFonts w:ascii="Times New Roman" w:hAnsi="Times New Roman" w:cs="Times New Roman"/>
          <w:sz w:val="26"/>
          <w:szCs w:val="26"/>
          <w:lang w:val="uk-UA"/>
        </w:rPr>
        <w:t>ь</w:t>
      </w:r>
      <w:r w:rsidR="00D201E9" w:rsidRPr="00B15E7C">
        <w:rPr>
          <w:rFonts w:ascii="Times New Roman" w:hAnsi="Times New Roman" w:cs="Times New Roman"/>
          <w:sz w:val="26"/>
          <w:szCs w:val="26"/>
          <w:lang w:val="uk-UA"/>
        </w:rPr>
        <w:t>»</w:t>
      </w:r>
      <w:r w:rsidR="00A913FC" w:rsidRPr="00B15E7C">
        <w:rPr>
          <w:rFonts w:ascii="Times New Roman" w:hAnsi="Times New Roman" w:cs="Times New Roman"/>
          <w:sz w:val="26"/>
          <w:szCs w:val="26"/>
          <w:lang w:val="uk-UA"/>
        </w:rPr>
        <w:t xml:space="preserve"> – </w:t>
      </w:r>
      <w:r w:rsidR="00066778" w:rsidRPr="00B15E7C">
        <w:rPr>
          <w:rFonts w:ascii="Times New Roman" w:hAnsi="Times New Roman" w:cs="Times New Roman"/>
          <w:sz w:val="26"/>
          <w:szCs w:val="26"/>
          <w:lang w:val="uk-UA"/>
        </w:rPr>
        <w:t>н</w:t>
      </w:r>
      <w:r w:rsidR="00A913FC" w:rsidRPr="00B15E7C">
        <w:rPr>
          <w:rFonts w:ascii="Times New Roman" w:hAnsi="Times New Roman" w:cs="Times New Roman"/>
          <w:sz w:val="26"/>
          <w:szCs w:val="26"/>
          <w:lang w:val="uk-UA"/>
        </w:rPr>
        <w:t>езалежна</w:t>
      </w:r>
      <w:r w:rsidR="00066778" w:rsidRPr="00B15E7C">
        <w:rPr>
          <w:rFonts w:ascii="Times New Roman" w:hAnsi="Times New Roman" w:cs="Times New Roman"/>
          <w:sz w:val="26"/>
          <w:szCs w:val="26"/>
          <w:lang w:val="uk-UA"/>
        </w:rPr>
        <w:t xml:space="preserve"> професійн</w:t>
      </w:r>
      <w:r w:rsidR="00A913FC" w:rsidRPr="00B15E7C">
        <w:rPr>
          <w:rFonts w:ascii="Times New Roman" w:hAnsi="Times New Roman" w:cs="Times New Roman"/>
          <w:sz w:val="26"/>
          <w:szCs w:val="26"/>
          <w:lang w:val="uk-UA"/>
        </w:rPr>
        <w:t>а</w:t>
      </w:r>
      <w:r w:rsidR="00066778" w:rsidRPr="00B15E7C">
        <w:rPr>
          <w:rFonts w:ascii="Times New Roman" w:hAnsi="Times New Roman" w:cs="Times New Roman"/>
          <w:sz w:val="26"/>
          <w:szCs w:val="26"/>
          <w:lang w:val="uk-UA"/>
        </w:rPr>
        <w:t xml:space="preserve"> діяльність адвоката щодо здійснення захисту, представництва та надання інших видів правничої допомоги клієнту.</w:t>
      </w:r>
      <w:r w:rsidR="00A913FC" w:rsidRPr="00B15E7C">
        <w:rPr>
          <w:rFonts w:ascii="Times New Roman" w:hAnsi="Times New Roman" w:cs="Times New Roman"/>
          <w:sz w:val="26"/>
          <w:szCs w:val="26"/>
          <w:lang w:val="uk-UA"/>
        </w:rPr>
        <w:t xml:space="preserve"> </w:t>
      </w:r>
      <w:r w:rsidR="009A0953" w:rsidRPr="00B15E7C">
        <w:rPr>
          <w:rFonts w:ascii="Times New Roman" w:hAnsi="Times New Roman" w:cs="Times New Roman"/>
          <w:sz w:val="26"/>
          <w:szCs w:val="26"/>
          <w:lang w:val="uk-UA"/>
        </w:rPr>
        <w:t>Таким чином</w:t>
      </w:r>
      <w:r w:rsidR="0014312E" w:rsidRPr="00B15E7C">
        <w:rPr>
          <w:rFonts w:ascii="Times New Roman" w:hAnsi="Times New Roman" w:cs="Times New Roman"/>
          <w:sz w:val="26"/>
          <w:szCs w:val="26"/>
          <w:lang w:val="uk-UA"/>
        </w:rPr>
        <w:t>,</w:t>
      </w:r>
      <w:r w:rsidR="009A0953" w:rsidRPr="00B15E7C">
        <w:rPr>
          <w:rFonts w:ascii="Times New Roman" w:hAnsi="Times New Roman" w:cs="Times New Roman"/>
          <w:sz w:val="26"/>
          <w:szCs w:val="26"/>
          <w:lang w:val="uk-UA"/>
        </w:rPr>
        <w:t xml:space="preserve"> </w:t>
      </w:r>
      <w:r w:rsidR="0014312E" w:rsidRPr="00B15E7C">
        <w:rPr>
          <w:rFonts w:ascii="Times New Roman" w:hAnsi="Times New Roman" w:cs="Times New Roman"/>
          <w:sz w:val="26"/>
          <w:szCs w:val="26"/>
          <w:lang w:val="uk-UA"/>
        </w:rPr>
        <w:t>з</w:t>
      </w:r>
      <w:r w:rsidR="009A0953" w:rsidRPr="00B15E7C">
        <w:rPr>
          <w:rFonts w:ascii="Times New Roman" w:hAnsi="Times New Roman" w:cs="Times New Roman"/>
          <w:sz w:val="26"/>
          <w:szCs w:val="26"/>
          <w:lang w:val="uk-UA"/>
        </w:rPr>
        <w:t>аявник</w:t>
      </w:r>
      <w:r w:rsidR="00D201E9" w:rsidRPr="00B15E7C">
        <w:rPr>
          <w:rFonts w:ascii="Times New Roman" w:hAnsi="Times New Roman" w:cs="Times New Roman"/>
          <w:sz w:val="26"/>
          <w:szCs w:val="26"/>
          <w:lang w:val="uk-UA"/>
        </w:rPr>
        <w:t>,</w:t>
      </w:r>
      <w:r w:rsidR="009A0953" w:rsidRPr="00B15E7C">
        <w:rPr>
          <w:rFonts w:ascii="Times New Roman" w:hAnsi="Times New Roman" w:cs="Times New Roman"/>
          <w:sz w:val="26"/>
          <w:szCs w:val="26"/>
          <w:lang w:val="uk-UA"/>
        </w:rPr>
        <w:t xml:space="preserve"> працюючи на посадах </w:t>
      </w:r>
      <w:r w:rsidR="00D201E9" w:rsidRPr="00B15E7C">
        <w:rPr>
          <w:rFonts w:ascii="Times New Roman" w:hAnsi="Times New Roman" w:cs="Times New Roman"/>
          <w:sz w:val="26"/>
          <w:szCs w:val="26"/>
          <w:lang w:val="uk-UA"/>
        </w:rPr>
        <w:t>у</w:t>
      </w:r>
      <w:r w:rsidR="009A0953" w:rsidRPr="00B15E7C">
        <w:rPr>
          <w:rFonts w:ascii="Times New Roman" w:hAnsi="Times New Roman" w:cs="Times New Roman"/>
          <w:sz w:val="26"/>
          <w:szCs w:val="26"/>
          <w:lang w:val="uk-UA"/>
        </w:rPr>
        <w:t xml:space="preserve"> банківських установах, які</w:t>
      </w:r>
      <w:r w:rsidR="00D201E9" w:rsidRPr="00B15E7C">
        <w:rPr>
          <w:rFonts w:ascii="Times New Roman" w:hAnsi="Times New Roman" w:cs="Times New Roman"/>
          <w:sz w:val="26"/>
          <w:szCs w:val="26"/>
          <w:lang w:val="uk-UA"/>
        </w:rPr>
        <w:t xml:space="preserve"> належать до правничої професії</w:t>
      </w:r>
      <w:r w:rsidR="009A0953" w:rsidRPr="00B15E7C">
        <w:rPr>
          <w:rFonts w:ascii="Times New Roman" w:hAnsi="Times New Roman" w:cs="Times New Roman"/>
          <w:sz w:val="26"/>
          <w:szCs w:val="26"/>
          <w:lang w:val="uk-UA"/>
        </w:rPr>
        <w:t xml:space="preserve"> </w:t>
      </w:r>
      <w:r w:rsidR="00D201E9" w:rsidRPr="00B15E7C">
        <w:rPr>
          <w:rFonts w:ascii="Times New Roman" w:hAnsi="Times New Roman" w:cs="Times New Roman"/>
          <w:sz w:val="26"/>
          <w:szCs w:val="26"/>
          <w:lang w:val="uk-UA"/>
        </w:rPr>
        <w:t>(</w:t>
      </w:r>
      <w:r w:rsidR="009A0953" w:rsidRPr="00B15E7C">
        <w:rPr>
          <w:rFonts w:ascii="Times New Roman" w:hAnsi="Times New Roman" w:cs="Times New Roman"/>
          <w:sz w:val="26"/>
          <w:szCs w:val="26"/>
          <w:lang w:val="uk-UA"/>
        </w:rPr>
        <w:t>представництво їх інтересів у</w:t>
      </w:r>
      <w:r w:rsidR="0014312E" w:rsidRPr="00B15E7C">
        <w:rPr>
          <w:rFonts w:ascii="Times New Roman" w:hAnsi="Times New Roman" w:cs="Times New Roman"/>
          <w:sz w:val="26"/>
          <w:szCs w:val="26"/>
          <w:lang w:val="uk-UA"/>
        </w:rPr>
        <w:t xml:space="preserve"> </w:t>
      </w:r>
      <w:r w:rsidR="009A0953" w:rsidRPr="00B15E7C">
        <w:rPr>
          <w:rFonts w:ascii="Times New Roman" w:hAnsi="Times New Roman" w:cs="Times New Roman"/>
          <w:sz w:val="26"/>
          <w:szCs w:val="26"/>
          <w:lang w:val="uk-UA"/>
        </w:rPr>
        <w:t>судах України</w:t>
      </w:r>
      <w:r w:rsidR="00D201E9" w:rsidRPr="00B15E7C">
        <w:rPr>
          <w:rFonts w:ascii="Times New Roman" w:hAnsi="Times New Roman" w:cs="Times New Roman"/>
          <w:sz w:val="26"/>
          <w:szCs w:val="26"/>
          <w:lang w:val="uk-UA"/>
        </w:rPr>
        <w:t>)</w:t>
      </w:r>
      <w:r w:rsidR="009A0953" w:rsidRPr="00B15E7C">
        <w:rPr>
          <w:rFonts w:ascii="Times New Roman" w:hAnsi="Times New Roman" w:cs="Times New Roman"/>
          <w:sz w:val="26"/>
          <w:szCs w:val="26"/>
          <w:lang w:val="uk-UA"/>
        </w:rPr>
        <w:t>, здійснював індивідуальну адвокатську діяльність шляхом укладання трудового договору з єдиним клієнтом.</w:t>
      </w:r>
      <w:r w:rsidR="0014312E" w:rsidRPr="00B15E7C">
        <w:rPr>
          <w:rFonts w:ascii="Times New Roman" w:hAnsi="Times New Roman" w:cs="Times New Roman"/>
          <w:bCs/>
          <w:sz w:val="26"/>
          <w:szCs w:val="26"/>
          <w:lang w:val="uk-UA"/>
        </w:rPr>
        <w:t xml:space="preserve"> </w:t>
      </w:r>
      <w:r w:rsidR="009A0953" w:rsidRPr="00B15E7C">
        <w:rPr>
          <w:rFonts w:ascii="Times New Roman" w:hAnsi="Times New Roman" w:cs="Times New Roman"/>
          <w:sz w:val="26"/>
          <w:szCs w:val="26"/>
          <w:lang w:val="uk-UA"/>
        </w:rPr>
        <w:t xml:space="preserve">Заявник вважає, що неможливо розірвати правничу діяльність та </w:t>
      </w:r>
      <w:r w:rsidR="0014312E" w:rsidRPr="00B15E7C">
        <w:rPr>
          <w:rFonts w:ascii="Times New Roman" w:hAnsi="Times New Roman" w:cs="Times New Roman"/>
          <w:sz w:val="26"/>
          <w:szCs w:val="26"/>
          <w:lang w:val="uk-UA"/>
        </w:rPr>
        <w:t xml:space="preserve">його </w:t>
      </w:r>
      <w:r w:rsidR="009A0953" w:rsidRPr="00B15E7C">
        <w:rPr>
          <w:rFonts w:ascii="Times New Roman" w:hAnsi="Times New Roman" w:cs="Times New Roman"/>
          <w:sz w:val="26"/>
          <w:szCs w:val="26"/>
          <w:lang w:val="uk-UA"/>
        </w:rPr>
        <w:t xml:space="preserve">статус адвоката </w:t>
      </w:r>
      <w:r w:rsidR="0014312E" w:rsidRPr="00B15E7C">
        <w:rPr>
          <w:rFonts w:ascii="Times New Roman" w:hAnsi="Times New Roman" w:cs="Times New Roman"/>
          <w:sz w:val="26"/>
          <w:szCs w:val="26"/>
          <w:lang w:val="uk-UA"/>
        </w:rPr>
        <w:t>у зв’язку з тим, що</w:t>
      </w:r>
      <w:r w:rsidR="009A0953" w:rsidRPr="00B15E7C">
        <w:rPr>
          <w:rFonts w:ascii="Times New Roman" w:hAnsi="Times New Roman" w:cs="Times New Roman"/>
          <w:sz w:val="26"/>
          <w:szCs w:val="26"/>
          <w:lang w:val="uk-UA"/>
        </w:rPr>
        <w:t xml:space="preserve"> вони поєднані та належать йому, а відтак досвід правничої діяльності породжує досвід професійної діяльності адвоката, в тому числі щодо здійснення представництва в суді та/або захисту від кримінального обвинувачення.</w:t>
      </w:r>
    </w:p>
    <w:p w:rsidR="00AF0112" w:rsidRPr="00B15E7C" w:rsidRDefault="00AF0112" w:rsidP="008206AA">
      <w:pPr>
        <w:pStyle w:val="rtejustify"/>
        <w:shd w:val="clear" w:color="auto" w:fill="FFFFFF"/>
        <w:spacing w:before="0" w:beforeAutospacing="0" w:after="0" w:afterAutospacing="0"/>
        <w:ind w:left="-142" w:firstLine="708"/>
        <w:jc w:val="both"/>
        <w:rPr>
          <w:sz w:val="26"/>
          <w:szCs w:val="26"/>
        </w:rPr>
      </w:pPr>
      <w:r w:rsidRPr="00B15E7C">
        <w:rPr>
          <w:sz w:val="26"/>
          <w:szCs w:val="26"/>
        </w:rPr>
        <w:t>Абзацом другим частини четвертої статті 101 Закону передбачено, що Вища кваліфікаційна</w:t>
      </w:r>
      <w:r w:rsidRPr="008206AA">
        <w:rPr>
          <w:sz w:val="28"/>
          <w:szCs w:val="28"/>
        </w:rPr>
        <w:t xml:space="preserve"> </w:t>
      </w:r>
      <w:r w:rsidRPr="00B15E7C">
        <w:rPr>
          <w:sz w:val="26"/>
          <w:szCs w:val="26"/>
        </w:rPr>
        <w:t>комісія</w:t>
      </w:r>
      <w:r w:rsidRPr="008206AA">
        <w:rPr>
          <w:sz w:val="28"/>
          <w:szCs w:val="28"/>
        </w:rPr>
        <w:t xml:space="preserve"> </w:t>
      </w:r>
      <w:r w:rsidRPr="00B15E7C">
        <w:rPr>
          <w:sz w:val="26"/>
          <w:szCs w:val="26"/>
        </w:rPr>
        <w:t>суддів</w:t>
      </w:r>
      <w:r w:rsidRPr="008206AA">
        <w:rPr>
          <w:sz w:val="28"/>
          <w:szCs w:val="28"/>
        </w:rPr>
        <w:t xml:space="preserve"> </w:t>
      </w:r>
      <w:r w:rsidRPr="00B15E7C">
        <w:rPr>
          <w:sz w:val="26"/>
          <w:szCs w:val="26"/>
        </w:rPr>
        <w:t>України</w:t>
      </w:r>
      <w:r w:rsidRPr="008206AA">
        <w:rPr>
          <w:sz w:val="28"/>
          <w:szCs w:val="28"/>
        </w:rPr>
        <w:t xml:space="preserve"> </w:t>
      </w:r>
      <w:r w:rsidRPr="00B15E7C">
        <w:rPr>
          <w:sz w:val="26"/>
          <w:szCs w:val="26"/>
        </w:rPr>
        <w:t>може</w:t>
      </w:r>
      <w:r w:rsidRPr="008206AA">
        <w:rPr>
          <w:sz w:val="28"/>
          <w:szCs w:val="28"/>
        </w:rPr>
        <w:t xml:space="preserve"> </w:t>
      </w:r>
      <w:r w:rsidRPr="00B15E7C">
        <w:rPr>
          <w:sz w:val="26"/>
          <w:szCs w:val="26"/>
        </w:rPr>
        <w:t>переглядати</w:t>
      </w:r>
      <w:r w:rsidRPr="008206AA">
        <w:rPr>
          <w:sz w:val="28"/>
          <w:szCs w:val="28"/>
        </w:rPr>
        <w:t xml:space="preserve"> </w:t>
      </w:r>
      <w:r w:rsidRPr="00B15E7C">
        <w:rPr>
          <w:sz w:val="26"/>
          <w:szCs w:val="26"/>
        </w:rPr>
        <w:t>рішення,</w:t>
      </w:r>
      <w:r w:rsidRPr="008206AA">
        <w:rPr>
          <w:sz w:val="28"/>
          <w:szCs w:val="28"/>
        </w:rPr>
        <w:t xml:space="preserve"> </w:t>
      </w:r>
      <w:r w:rsidRPr="00B15E7C">
        <w:rPr>
          <w:sz w:val="26"/>
          <w:szCs w:val="26"/>
        </w:rPr>
        <w:t>прийняті</w:t>
      </w:r>
      <w:r w:rsidRPr="008206AA">
        <w:rPr>
          <w:sz w:val="28"/>
          <w:szCs w:val="28"/>
        </w:rPr>
        <w:t xml:space="preserve"> </w:t>
      </w:r>
      <w:r w:rsidRPr="00B15E7C">
        <w:rPr>
          <w:sz w:val="26"/>
          <w:szCs w:val="26"/>
        </w:rPr>
        <w:t>палатою</w:t>
      </w:r>
      <w:r w:rsidRPr="008206AA">
        <w:rPr>
          <w:sz w:val="28"/>
          <w:szCs w:val="28"/>
        </w:rPr>
        <w:t xml:space="preserve"> </w:t>
      </w:r>
      <w:r w:rsidRPr="00B15E7C">
        <w:rPr>
          <w:sz w:val="26"/>
          <w:szCs w:val="26"/>
        </w:rPr>
        <w:t>чи колегією, щодо допуску до конкурсу або добору.</w:t>
      </w:r>
    </w:p>
    <w:p w:rsidR="00503DBF" w:rsidRPr="00B15E7C" w:rsidRDefault="00AF0112" w:rsidP="008206AA">
      <w:pPr>
        <w:pStyle w:val="rtejustify"/>
        <w:shd w:val="clear" w:color="auto" w:fill="FFFFFF"/>
        <w:spacing w:before="0" w:beforeAutospacing="0" w:after="0" w:afterAutospacing="0"/>
        <w:ind w:left="-142" w:firstLine="708"/>
        <w:jc w:val="both"/>
        <w:rPr>
          <w:sz w:val="26"/>
          <w:szCs w:val="26"/>
        </w:rPr>
      </w:pPr>
      <w:r w:rsidRPr="00B15E7C">
        <w:rPr>
          <w:sz w:val="26"/>
          <w:szCs w:val="26"/>
        </w:rPr>
        <w:t>Відповідно до пункту 58.15 Регламенту Вищої кваліфікаційної комісії суддів України,</w:t>
      </w:r>
      <w:r w:rsidRPr="008206AA">
        <w:rPr>
          <w:sz w:val="48"/>
          <w:szCs w:val="48"/>
        </w:rPr>
        <w:t xml:space="preserve"> </w:t>
      </w:r>
      <w:r w:rsidRPr="00B15E7C">
        <w:rPr>
          <w:sz w:val="26"/>
          <w:szCs w:val="26"/>
        </w:rPr>
        <w:t>затвердженого</w:t>
      </w:r>
      <w:r w:rsidRPr="008206AA">
        <w:rPr>
          <w:sz w:val="48"/>
          <w:szCs w:val="48"/>
        </w:rPr>
        <w:t xml:space="preserve"> </w:t>
      </w:r>
      <w:r w:rsidRPr="00B15E7C">
        <w:rPr>
          <w:sz w:val="26"/>
          <w:szCs w:val="26"/>
        </w:rPr>
        <w:t>рішенням</w:t>
      </w:r>
      <w:r w:rsidRPr="008206AA">
        <w:rPr>
          <w:sz w:val="48"/>
          <w:szCs w:val="48"/>
        </w:rPr>
        <w:t xml:space="preserve"> </w:t>
      </w:r>
      <w:r w:rsidRPr="00B15E7C">
        <w:rPr>
          <w:sz w:val="26"/>
          <w:szCs w:val="26"/>
        </w:rPr>
        <w:t>Вищої</w:t>
      </w:r>
      <w:r w:rsidRPr="008206AA">
        <w:rPr>
          <w:sz w:val="48"/>
          <w:szCs w:val="48"/>
        </w:rPr>
        <w:t xml:space="preserve"> </w:t>
      </w:r>
      <w:r w:rsidRPr="00B15E7C">
        <w:rPr>
          <w:sz w:val="26"/>
          <w:szCs w:val="26"/>
        </w:rPr>
        <w:t>кваліфікаційної</w:t>
      </w:r>
      <w:r w:rsidRPr="008206AA">
        <w:rPr>
          <w:sz w:val="48"/>
          <w:szCs w:val="48"/>
        </w:rPr>
        <w:t xml:space="preserve"> </w:t>
      </w:r>
      <w:r w:rsidRPr="00B15E7C">
        <w:rPr>
          <w:sz w:val="26"/>
          <w:szCs w:val="26"/>
        </w:rPr>
        <w:t>комісії</w:t>
      </w:r>
      <w:r w:rsidRPr="008206AA">
        <w:rPr>
          <w:sz w:val="48"/>
          <w:szCs w:val="48"/>
        </w:rPr>
        <w:t xml:space="preserve"> </w:t>
      </w:r>
      <w:r w:rsidRPr="00B15E7C">
        <w:rPr>
          <w:sz w:val="26"/>
          <w:szCs w:val="26"/>
        </w:rPr>
        <w:t>суддів</w:t>
      </w:r>
      <w:r w:rsidRPr="008206AA">
        <w:rPr>
          <w:sz w:val="48"/>
          <w:szCs w:val="48"/>
        </w:rPr>
        <w:t xml:space="preserve"> </w:t>
      </w:r>
      <w:r w:rsidRPr="00B15E7C">
        <w:rPr>
          <w:sz w:val="26"/>
          <w:szCs w:val="26"/>
        </w:rPr>
        <w:t>України</w:t>
      </w:r>
      <w:r w:rsidRPr="008206AA">
        <w:rPr>
          <w:sz w:val="48"/>
          <w:szCs w:val="48"/>
        </w:rPr>
        <w:t xml:space="preserve"> </w:t>
      </w:r>
      <w:r w:rsidRPr="00B15E7C">
        <w:rPr>
          <w:sz w:val="26"/>
          <w:szCs w:val="26"/>
        </w:rPr>
        <w:t>від</w:t>
      </w:r>
      <w:r w:rsidR="008206AA">
        <w:rPr>
          <w:sz w:val="26"/>
          <w:szCs w:val="26"/>
        </w:rPr>
        <w:t xml:space="preserve"> </w:t>
      </w:r>
      <w:r w:rsidRPr="00B15E7C">
        <w:rPr>
          <w:sz w:val="26"/>
          <w:szCs w:val="26"/>
        </w:rPr>
        <w:t>13</w:t>
      </w:r>
      <w:r w:rsidR="00EC44C8" w:rsidRPr="00B15E7C">
        <w:rPr>
          <w:sz w:val="26"/>
          <w:szCs w:val="26"/>
        </w:rPr>
        <w:t>.10.</w:t>
      </w:r>
      <w:r w:rsidRPr="00B15E7C">
        <w:rPr>
          <w:sz w:val="26"/>
          <w:szCs w:val="26"/>
        </w:rPr>
        <w:t>2016 № 81/зп-16 (у редакції рішення Вищої кваліфікаційної комісії суддів України від</w:t>
      </w:r>
      <w:r w:rsidR="008206AA">
        <w:rPr>
          <w:sz w:val="26"/>
          <w:szCs w:val="26"/>
        </w:rPr>
        <w:t xml:space="preserve"> </w:t>
      </w:r>
      <w:r w:rsidRPr="00B15E7C">
        <w:rPr>
          <w:sz w:val="26"/>
          <w:szCs w:val="26"/>
        </w:rPr>
        <w:t>19</w:t>
      </w:r>
      <w:r w:rsidR="00EC44C8" w:rsidRPr="00B15E7C">
        <w:rPr>
          <w:sz w:val="26"/>
          <w:szCs w:val="26"/>
        </w:rPr>
        <w:t>.10.</w:t>
      </w:r>
      <w:r w:rsidRPr="00B15E7C">
        <w:rPr>
          <w:sz w:val="26"/>
          <w:szCs w:val="26"/>
        </w:rPr>
        <w:t>2023 № 119/зп-23 зі змінами), Комісія у пленарному складі переглядає рішення, прийняте палатою чи колегією, щодо допуску до конкурсу або добору.</w:t>
      </w:r>
    </w:p>
    <w:p w:rsidR="0022360A" w:rsidRPr="00B15E7C" w:rsidRDefault="00934DA8" w:rsidP="008206AA">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B15E7C">
        <w:rPr>
          <w:rFonts w:ascii="Times New Roman" w:hAnsi="Times New Roman" w:cs="Times New Roman"/>
          <w:bCs/>
          <w:sz w:val="26"/>
          <w:szCs w:val="26"/>
          <w:lang w:val="uk-UA"/>
        </w:rPr>
        <w:t>Д</w:t>
      </w:r>
      <w:r w:rsidR="002F253A" w:rsidRPr="00B15E7C">
        <w:rPr>
          <w:rFonts w:ascii="Times New Roman" w:hAnsi="Times New Roman" w:cs="Times New Roman"/>
          <w:bCs/>
          <w:sz w:val="26"/>
          <w:szCs w:val="26"/>
          <w:lang w:val="uk-UA"/>
        </w:rPr>
        <w:t xml:space="preserve">ослідивши заяву </w:t>
      </w:r>
      <w:proofErr w:type="spellStart"/>
      <w:r w:rsidR="00AF0112" w:rsidRPr="00B15E7C">
        <w:rPr>
          <w:rFonts w:ascii="Times New Roman" w:hAnsi="Times New Roman" w:cs="Times New Roman"/>
          <w:bCs/>
          <w:sz w:val="26"/>
          <w:szCs w:val="26"/>
          <w:lang w:val="uk-UA"/>
        </w:rPr>
        <w:t>Камінського</w:t>
      </w:r>
      <w:proofErr w:type="spellEnd"/>
      <w:r w:rsidR="00AF0112" w:rsidRPr="00B15E7C">
        <w:rPr>
          <w:rFonts w:ascii="Times New Roman" w:hAnsi="Times New Roman" w:cs="Times New Roman"/>
          <w:bCs/>
          <w:sz w:val="26"/>
          <w:szCs w:val="26"/>
          <w:lang w:val="uk-UA"/>
        </w:rPr>
        <w:t xml:space="preserve"> О.М.</w:t>
      </w:r>
      <w:r w:rsidR="002F253A" w:rsidRPr="00B15E7C">
        <w:rPr>
          <w:rFonts w:ascii="Times New Roman" w:hAnsi="Times New Roman" w:cs="Times New Roman"/>
          <w:bCs/>
          <w:sz w:val="26"/>
          <w:szCs w:val="26"/>
          <w:lang w:val="uk-UA"/>
        </w:rPr>
        <w:t xml:space="preserve">, </w:t>
      </w:r>
      <w:r w:rsidRPr="00B15E7C">
        <w:rPr>
          <w:rFonts w:ascii="Times New Roman" w:hAnsi="Times New Roman" w:cs="Times New Roman"/>
          <w:bCs/>
          <w:sz w:val="26"/>
          <w:szCs w:val="26"/>
          <w:lang w:val="uk-UA"/>
        </w:rPr>
        <w:t>подані документи, заслухавши доповідача, Коміс</w:t>
      </w:r>
      <w:r w:rsidR="003E3E6D" w:rsidRPr="00B15E7C">
        <w:rPr>
          <w:rFonts w:ascii="Times New Roman" w:hAnsi="Times New Roman" w:cs="Times New Roman"/>
          <w:bCs/>
          <w:sz w:val="26"/>
          <w:szCs w:val="26"/>
          <w:lang w:val="uk-UA"/>
        </w:rPr>
        <w:t xml:space="preserve">ія </w:t>
      </w:r>
      <w:r w:rsidR="00AF0112" w:rsidRPr="00B15E7C">
        <w:rPr>
          <w:rFonts w:ascii="Times New Roman" w:hAnsi="Times New Roman" w:cs="Times New Roman"/>
          <w:bCs/>
          <w:sz w:val="26"/>
          <w:szCs w:val="26"/>
          <w:lang w:val="uk-UA"/>
        </w:rPr>
        <w:t>встановила</w:t>
      </w:r>
      <w:r w:rsidRPr="00B15E7C">
        <w:rPr>
          <w:rFonts w:ascii="Times New Roman" w:hAnsi="Times New Roman" w:cs="Times New Roman"/>
          <w:bCs/>
          <w:sz w:val="26"/>
          <w:szCs w:val="26"/>
          <w:lang w:val="uk-UA"/>
        </w:rPr>
        <w:t xml:space="preserve"> таке.</w:t>
      </w:r>
    </w:p>
    <w:p w:rsidR="007806F9" w:rsidRPr="00B15E7C" w:rsidRDefault="00D201E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Ч</w:t>
      </w:r>
      <w:r w:rsidR="007806F9" w:rsidRPr="00B15E7C">
        <w:rPr>
          <w:rFonts w:ascii="Times New Roman" w:eastAsia="Times New Roman" w:hAnsi="Times New Roman" w:cs="Times New Roman"/>
          <w:sz w:val="26"/>
          <w:szCs w:val="26"/>
          <w:lang w:val="uk-UA" w:eastAsia="uk-UA"/>
        </w:rPr>
        <w:t>астин</w:t>
      </w:r>
      <w:r w:rsidRPr="00B15E7C">
        <w:rPr>
          <w:rFonts w:ascii="Times New Roman" w:eastAsia="Times New Roman" w:hAnsi="Times New Roman" w:cs="Times New Roman"/>
          <w:sz w:val="26"/>
          <w:szCs w:val="26"/>
          <w:lang w:val="uk-UA" w:eastAsia="uk-UA"/>
        </w:rPr>
        <w:t>ою</w:t>
      </w:r>
      <w:r w:rsidR="007806F9" w:rsidRPr="00B15E7C">
        <w:rPr>
          <w:rFonts w:ascii="Times New Roman" w:eastAsia="Times New Roman" w:hAnsi="Times New Roman" w:cs="Times New Roman"/>
          <w:sz w:val="26"/>
          <w:szCs w:val="26"/>
          <w:lang w:val="uk-UA" w:eastAsia="uk-UA"/>
        </w:rPr>
        <w:t xml:space="preserve"> першо</w:t>
      </w:r>
      <w:r w:rsidRPr="00B15E7C">
        <w:rPr>
          <w:rFonts w:ascii="Times New Roman" w:eastAsia="Times New Roman" w:hAnsi="Times New Roman" w:cs="Times New Roman"/>
          <w:sz w:val="26"/>
          <w:szCs w:val="26"/>
          <w:lang w:val="uk-UA" w:eastAsia="uk-UA"/>
        </w:rPr>
        <w:t>ю</w:t>
      </w:r>
      <w:r w:rsidR="007806F9" w:rsidRPr="00B15E7C">
        <w:rPr>
          <w:rFonts w:ascii="Times New Roman" w:eastAsia="Times New Roman" w:hAnsi="Times New Roman" w:cs="Times New Roman"/>
          <w:sz w:val="26"/>
          <w:szCs w:val="26"/>
          <w:lang w:val="uk-UA" w:eastAsia="uk-UA"/>
        </w:rPr>
        <w:t xml:space="preserve"> статті 79 Закону </w:t>
      </w:r>
      <w:r w:rsidRPr="00B15E7C">
        <w:rPr>
          <w:rFonts w:ascii="Times New Roman" w:eastAsia="Times New Roman" w:hAnsi="Times New Roman" w:cs="Times New Roman"/>
          <w:sz w:val="26"/>
          <w:szCs w:val="26"/>
          <w:lang w:val="uk-UA" w:eastAsia="uk-UA"/>
        </w:rPr>
        <w:t xml:space="preserve">передбачено, що </w:t>
      </w:r>
      <w:r w:rsidR="007806F9" w:rsidRPr="00B15E7C">
        <w:rPr>
          <w:rFonts w:ascii="Times New Roman" w:eastAsia="Times New Roman" w:hAnsi="Times New Roman" w:cs="Times New Roman"/>
          <w:sz w:val="26"/>
          <w:szCs w:val="26"/>
          <w:lang w:val="uk-UA" w:eastAsia="uk-UA"/>
        </w:rPr>
        <w:t>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цього Закону.</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Згідно з пунктом 3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зокрема,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Пунктом 1 частини четвертої статті 79-3 Закону передбачено, що Вища кваліфікаційна комісія суддів України на підставі поданих документів встановлює </w:t>
      </w:r>
      <w:r w:rsidRPr="00B15E7C">
        <w:rPr>
          <w:rFonts w:ascii="Times New Roman" w:eastAsia="Times New Roman" w:hAnsi="Times New Roman" w:cs="Times New Roman"/>
          <w:sz w:val="26"/>
          <w:szCs w:val="26"/>
          <w:lang w:val="uk-UA" w:eastAsia="uk-UA"/>
        </w:rPr>
        <w:lastRenderedPageBreak/>
        <w:t>відповідність особи вимогам до кандидата на посаду судді апеляційного суду та формує його досьє.</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Комісією у пленарному складі встановлено, що </w:t>
      </w:r>
      <w:proofErr w:type="spellStart"/>
      <w:r w:rsidRPr="00B15E7C">
        <w:rPr>
          <w:rFonts w:ascii="Times New Roman" w:eastAsia="Times New Roman" w:hAnsi="Times New Roman" w:cs="Times New Roman"/>
          <w:sz w:val="26"/>
          <w:szCs w:val="26"/>
          <w:lang w:val="uk-UA" w:eastAsia="uk-UA"/>
        </w:rPr>
        <w:t>Камінський</w:t>
      </w:r>
      <w:proofErr w:type="spellEnd"/>
      <w:r w:rsidRPr="00B15E7C">
        <w:rPr>
          <w:rFonts w:ascii="Times New Roman" w:eastAsia="Times New Roman" w:hAnsi="Times New Roman" w:cs="Times New Roman"/>
          <w:sz w:val="26"/>
          <w:szCs w:val="26"/>
          <w:lang w:val="uk-UA" w:eastAsia="uk-UA"/>
        </w:rPr>
        <w:t xml:space="preserve"> О.М. у своїй заяві про</w:t>
      </w:r>
      <w:r w:rsidR="00D201E9" w:rsidRPr="00B15E7C">
        <w:rPr>
          <w:rFonts w:ascii="Times New Roman" w:eastAsia="Times New Roman" w:hAnsi="Times New Roman" w:cs="Times New Roman"/>
          <w:sz w:val="26"/>
          <w:szCs w:val="26"/>
          <w:lang w:val="uk-UA" w:eastAsia="uk-UA"/>
        </w:rPr>
        <w:t>сив допустити його до участі в К</w:t>
      </w:r>
      <w:r w:rsidRPr="00B15E7C">
        <w:rPr>
          <w:rFonts w:ascii="Times New Roman" w:eastAsia="Times New Roman" w:hAnsi="Times New Roman" w:cs="Times New Roman"/>
          <w:sz w:val="26"/>
          <w:szCs w:val="26"/>
          <w:lang w:val="uk-UA" w:eastAsia="uk-UA"/>
        </w:rPr>
        <w:t>онкурсі як особу, яка відповідає вимогам пункту 3 частини першої статті 28 Закону, оскільки він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Відповідно до пункту 4.2 розділу IV Положення </w:t>
      </w:r>
      <w:r w:rsidR="00D201E9" w:rsidRPr="00B15E7C">
        <w:rPr>
          <w:rFonts w:ascii="Times New Roman" w:eastAsia="Times New Roman" w:hAnsi="Times New Roman" w:cs="Times New Roman"/>
          <w:sz w:val="26"/>
          <w:szCs w:val="26"/>
          <w:lang w:val="uk-UA" w:eastAsia="uk-UA"/>
        </w:rPr>
        <w:t>про проведення конкурсу на зайняття</w:t>
      </w:r>
      <w:r w:rsidR="00D201E9" w:rsidRPr="008206AA">
        <w:rPr>
          <w:rFonts w:ascii="Times New Roman" w:eastAsia="Times New Roman" w:hAnsi="Times New Roman" w:cs="Times New Roman"/>
          <w:sz w:val="48"/>
          <w:szCs w:val="48"/>
          <w:lang w:val="uk-UA" w:eastAsia="uk-UA"/>
        </w:rPr>
        <w:t xml:space="preserve"> </w:t>
      </w:r>
      <w:r w:rsidR="00D201E9" w:rsidRPr="00B15E7C">
        <w:rPr>
          <w:rFonts w:ascii="Times New Roman" w:eastAsia="Times New Roman" w:hAnsi="Times New Roman" w:cs="Times New Roman"/>
          <w:sz w:val="26"/>
          <w:szCs w:val="26"/>
          <w:lang w:val="uk-UA" w:eastAsia="uk-UA"/>
        </w:rPr>
        <w:t>вакантної</w:t>
      </w:r>
      <w:r w:rsidR="00D201E9" w:rsidRPr="008206AA">
        <w:rPr>
          <w:rFonts w:ascii="Times New Roman" w:eastAsia="Times New Roman" w:hAnsi="Times New Roman" w:cs="Times New Roman"/>
          <w:sz w:val="48"/>
          <w:szCs w:val="48"/>
          <w:lang w:val="uk-UA" w:eastAsia="uk-UA"/>
        </w:rPr>
        <w:t xml:space="preserve"> </w:t>
      </w:r>
      <w:r w:rsidR="00D201E9" w:rsidRPr="00B15E7C">
        <w:rPr>
          <w:rFonts w:ascii="Times New Roman" w:eastAsia="Times New Roman" w:hAnsi="Times New Roman" w:cs="Times New Roman"/>
          <w:sz w:val="26"/>
          <w:szCs w:val="26"/>
          <w:lang w:val="uk-UA" w:eastAsia="uk-UA"/>
        </w:rPr>
        <w:t>посади</w:t>
      </w:r>
      <w:r w:rsidR="00D201E9" w:rsidRPr="008206AA">
        <w:rPr>
          <w:rFonts w:ascii="Times New Roman" w:eastAsia="Times New Roman" w:hAnsi="Times New Roman" w:cs="Times New Roman"/>
          <w:sz w:val="48"/>
          <w:szCs w:val="48"/>
          <w:lang w:val="uk-UA" w:eastAsia="uk-UA"/>
        </w:rPr>
        <w:t xml:space="preserve"> </w:t>
      </w:r>
      <w:r w:rsidR="00D201E9" w:rsidRPr="00B15E7C">
        <w:rPr>
          <w:rFonts w:ascii="Times New Roman" w:eastAsia="Times New Roman" w:hAnsi="Times New Roman" w:cs="Times New Roman"/>
          <w:sz w:val="26"/>
          <w:szCs w:val="26"/>
          <w:lang w:val="uk-UA" w:eastAsia="uk-UA"/>
        </w:rPr>
        <w:t>судді,</w:t>
      </w:r>
      <w:r w:rsidR="00D201E9" w:rsidRPr="008206AA">
        <w:rPr>
          <w:rFonts w:ascii="Times New Roman" w:eastAsia="Times New Roman" w:hAnsi="Times New Roman" w:cs="Times New Roman"/>
          <w:sz w:val="48"/>
          <w:szCs w:val="48"/>
          <w:lang w:val="uk-UA" w:eastAsia="uk-UA"/>
        </w:rPr>
        <w:t xml:space="preserve"> </w:t>
      </w:r>
      <w:r w:rsidR="00D201E9" w:rsidRPr="00B15E7C">
        <w:rPr>
          <w:rFonts w:ascii="Times New Roman" w:eastAsia="Times New Roman" w:hAnsi="Times New Roman" w:cs="Times New Roman"/>
          <w:sz w:val="26"/>
          <w:szCs w:val="26"/>
          <w:lang w:val="uk-UA" w:eastAsia="uk-UA"/>
        </w:rPr>
        <w:t>затвердженого</w:t>
      </w:r>
      <w:r w:rsidR="00D201E9" w:rsidRPr="008206AA">
        <w:rPr>
          <w:rFonts w:ascii="Times New Roman" w:eastAsia="Times New Roman" w:hAnsi="Times New Roman" w:cs="Times New Roman"/>
          <w:sz w:val="48"/>
          <w:szCs w:val="48"/>
          <w:lang w:val="uk-UA" w:eastAsia="uk-UA"/>
        </w:rPr>
        <w:t xml:space="preserve"> </w:t>
      </w:r>
      <w:r w:rsidR="00D201E9" w:rsidRPr="00B15E7C">
        <w:rPr>
          <w:rFonts w:ascii="Times New Roman" w:eastAsia="Times New Roman" w:hAnsi="Times New Roman" w:cs="Times New Roman"/>
          <w:sz w:val="26"/>
          <w:szCs w:val="26"/>
          <w:lang w:val="uk-UA" w:eastAsia="uk-UA"/>
        </w:rPr>
        <w:t>рішенням</w:t>
      </w:r>
      <w:r w:rsidR="00D201E9" w:rsidRPr="008206AA">
        <w:rPr>
          <w:rFonts w:ascii="Times New Roman" w:eastAsia="Times New Roman" w:hAnsi="Times New Roman" w:cs="Times New Roman"/>
          <w:sz w:val="48"/>
          <w:szCs w:val="48"/>
          <w:lang w:val="uk-UA" w:eastAsia="uk-UA"/>
        </w:rPr>
        <w:t xml:space="preserve"> </w:t>
      </w:r>
      <w:r w:rsidR="00D201E9" w:rsidRPr="00B15E7C">
        <w:rPr>
          <w:rFonts w:ascii="Times New Roman" w:eastAsia="Times New Roman" w:hAnsi="Times New Roman" w:cs="Times New Roman"/>
          <w:sz w:val="26"/>
          <w:szCs w:val="26"/>
          <w:lang w:val="uk-UA" w:eastAsia="uk-UA"/>
        </w:rPr>
        <w:t>Комісії</w:t>
      </w:r>
      <w:r w:rsidR="00D201E9" w:rsidRPr="008206AA">
        <w:rPr>
          <w:rFonts w:ascii="Times New Roman" w:eastAsia="Times New Roman" w:hAnsi="Times New Roman" w:cs="Times New Roman"/>
          <w:sz w:val="48"/>
          <w:szCs w:val="48"/>
          <w:lang w:val="uk-UA" w:eastAsia="uk-UA"/>
        </w:rPr>
        <w:t xml:space="preserve"> </w:t>
      </w:r>
      <w:r w:rsidR="00D201E9" w:rsidRPr="00B15E7C">
        <w:rPr>
          <w:rFonts w:ascii="Times New Roman" w:eastAsia="Times New Roman" w:hAnsi="Times New Roman" w:cs="Times New Roman"/>
          <w:sz w:val="26"/>
          <w:szCs w:val="26"/>
          <w:lang w:val="uk-UA" w:eastAsia="uk-UA"/>
        </w:rPr>
        <w:t>від</w:t>
      </w:r>
      <w:r w:rsidR="00D201E9" w:rsidRPr="008206AA">
        <w:rPr>
          <w:rFonts w:ascii="Times New Roman" w:eastAsia="Times New Roman" w:hAnsi="Times New Roman" w:cs="Times New Roman"/>
          <w:sz w:val="48"/>
          <w:szCs w:val="48"/>
          <w:lang w:val="uk-UA" w:eastAsia="uk-UA"/>
        </w:rPr>
        <w:t xml:space="preserve"> </w:t>
      </w:r>
      <w:r w:rsidR="00D201E9" w:rsidRPr="00B15E7C">
        <w:rPr>
          <w:rFonts w:ascii="Times New Roman" w:eastAsia="Times New Roman" w:hAnsi="Times New Roman" w:cs="Times New Roman"/>
          <w:sz w:val="26"/>
          <w:szCs w:val="26"/>
          <w:lang w:val="uk-UA" w:eastAsia="uk-UA"/>
        </w:rPr>
        <w:t>02.11.2016</w:t>
      </w:r>
      <w:r w:rsidR="00D201E9" w:rsidRPr="008206AA">
        <w:rPr>
          <w:rFonts w:ascii="Times New Roman" w:eastAsia="Times New Roman" w:hAnsi="Times New Roman" w:cs="Times New Roman"/>
          <w:sz w:val="48"/>
          <w:szCs w:val="48"/>
          <w:lang w:val="uk-UA" w:eastAsia="uk-UA"/>
        </w:rPr>
        <w:t xml:space="preserve"> </w:t>
      </w:r>
      <w:r w:rsidR="00D201E9" w:rsidRPr="008206AA">
        <w:rPr>
          <w:rFonts w:ascii="Times New Roman" w:hAnsi="Times New Roman" w:cs="Times New Roman"/>
          <w:sz w:val="26"/>
          <w:szCs w:val="26"/>
          <w:shd w:val="clear" w:color="auto" w:fill="FFFFFF"/>
          <w:lang w:val="uk-UA"/>
        </w:rPr>
        <w:t>№ 141/зп-16</w:t>
      </w:r>
      <w:r w:rsidR="00D201E9" w:rsidRPr="00B15E7C">
        <w:rPr>
          <w:rFonts w:ascii="Times New Roman" w:eastAsia="Times New Roman" w:hAnsi="Times New Roman" w:cs="Times New Roman"/>
          <w:sz w:val="26"/>
          <w:szCs w:val="26"/>
          <w:lang w:val="uk-UA" w:eastAsia="uk-UA"/>
        </w:rPr>
        <w:t xml:space="preserve"> (</w:t>
      </w:r>
      <w:r w:rsidR="00D201E9" w:rsidRPr="00B15E7C">
        <w:rPr>
          <w:rFonts w:ascii="Times New Roman" w:eastAsia="Times New Roman" w:hAnsi="Times New Roman" w:cs="Times New Roman"/>
          <w:sz w:val="26"/>
          <w:szCs w:val="26"/>
          <w:shd w:val="clear" w:color="auto" w:fill="FFFFFF"/>
          <w:lang w:val="uk-UA" w:eastAsia="uk-UA"/>
        </w:rPr>
        <w:t>у редакції станом на час подання заяви про участь у конкурсі</w:t>
      </w:r>
      <w:r w:rsidR="00D201E9" w:rsidRPr="00B15E7C">
        <w:rPr>
          <w:rFonts w:ascii="Times New Roman" w:eastAsia="Times New Roman" w:hAnsi="Times New Roman" w:cs="Times New Roman"/>
          <w:sz w:val="26"/>
          <w:szCs w:val="26"/>
          <w:lang w:val="uk-UA" w:eastAsia="uk-UA"/>
        </w:rPr>
        <w:t xml:space="preserve">) (далі – Положення) </w:t>
      </w:r>
      <w:r w:rsidRPr="00B15E7C">
        <w:rPr>
          <w:rFonts w:ascii="Times New Roman" w:eastAsia="Times New Roman" w:hAnsi="Times New Roman" w:cs="Times New Roman"/>
          <w:sz w:val="26"/>
          <w:szCs w:val="26"/>
          <w:lang w:val="uk-UA" w:eastAsia="uk-UA"/>
        </w:rPr>
        <w:t>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заняття адвокатською діяльністю, копією витягу з реєстру адвокатів та документами:</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2) деклараціями про доходи від професійної діяльності для </w:t>
      </w:r>
      <w:proofErr w:type="spellStart"/>
      <w:r w:rsidRPr="00B15E7C">
        <w:rPr>
          <w:rFonts w:ascii="Times New Roman" w:eastAsia="Times New Roman" w:hAnsi="Times New Roman" w:cs="Times New Roman"/>
          <w:sz w:val="26"/>
          <w:szCs w:val="26"/>
          <w:lang w:val="uk-UA" w:eastAsia="uk-UA"/>
        </w:rPr>
        <w:t>самозайнятої</w:t>
      </w:r>
      <w:proofErr w:type="spellEnd"/>
      <w:r w:rsidRPr="00B15E7C">
        <w:rPr>
          <w:rFonts w:ascii="Times New Roman" w:eastAsia="Times New Roman" w:hAnsi="Times New Roman" w:cs="Times New Roman"/>
          <w:sz w:val="26"/>
          <w:szCs w:val="26"/>
          <w:lang w:val="uk-UA" w:eastAsia="uk-UA"/>
        </w:rPr>
        <w:t xml:space="preserve"> особи або фізичної особи – підприємця;</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4) документами про доходи за період здійснення професійної діяльності адвоката;</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6) іншими документами, поданими відповідно до умов проведення конкурсу.</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Документи</w:t>
      </w:r>
      <w:r w:rsidR="00D201E9" w:rsidRPr="00B15E7C">
        <w:rPr>
          <w:rFonts w:ascii="Times New Roman" w:eastAsia="Times New Roman" w:hAnsi="Times New Roman" w:cs="Times New Roman"/>
          <w:sz w:val="26"/>
          <w:szCs w:val="26"/>
          <w:lang w:val="uk-UA" w:eastAsia="uk-UA"/>
        </w:rPr>
        <w:t>, передбачені підпунктами 1–</w:t>
      </w:r>
      <w:r w:rsidRPr="00B15E7C">
        <w:rPr>
          <w:rFonts w:ascii="Times New Roman" w:eastAsia="Times New Roman" w:hAnsi="Times New Roman" w:cs="Times New Roman"/>
          <w:sz w:val="26"/>
          <w:szCs w:val="26"/>
          <w:lang w:val="uk-UA" w:eastAsia="uk-UA"/>
        </w:rPr>
        <w:t>5 абзацу першого цього пункту, необхідно подавати за період, яким підтверджується досвід професійної діяльності адвоката.</w:t>
      </w:r>
    </w:p>
    <w:p w:rsidR="00066778" w:rsidRPr="00B15E7C" w:rsidRDefault="00066778" w:rsidP="008206AA">
      <w:pPr>
        <w:spacing w:after="0" w:line="240" w:lineRule="auto"/>
        <w:ind w:left="-142" w:firstLine="722"/>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Так, </w:t>
      </w:r>
      <w:proofErr w:type="spellStart"/>
      <w:r w:rsidRPr="00B15E7C">
        <w:rPr>
          <w:rFonts w:ascii="Times New Roman" w:eastAsia="Times New Roman" w:hAnsi="Times New Roman" w:cs="Times New Roman"/>
          <w:sz w:val="26"/>
          <w:szCs w:val="26"/>
          <w:lang w:val="uk-UA" w:eastAsia="uk-UA"/>
        </w:rPr>
        <w:t>Камінським</w:t>
      </w:r>
      <w:proofErr w:type="spellEnd"/>
      <w:r w:rsidRPr="00B15E7C">
        <w:rPr>
          <w:rFonts w:ascii="Times New Roman" w:eastAsia="Times New Roman" w:hAnsi="Times New Roman" w:cs="Times New Roman"/>
          <w:sz w:val="26"/>
          <w:szCs w:val="26"/>
          <w:lang w:val="uk-UA" w:eastAsia="uk-UA"/>
        </w:rPr>
        <w:t xml:space="preserve"> О.М. для підтвердження досвіду професійної діяльності адвоката упродовж семи років надано Комісії свідоцтво про право на за</w:t>
      </w:r>
      <w:r w:rsidR="00D201E9" w:rsidRPr="00B15E7C">
        <w:rPr>
          <w:rFonts w:ascii="Times New Roman" w:eastAsia="Times New Roman" w:hAnsi="Times New Roman" w:cs="Times New Roman"/>
          <w:sz w:val="26"/>
          <w:szCs w:val="26"/>
          <w:lang w:val="uk-UA" w:eastAsia="uk-UA"/>
        </w:rPr>
        <w:t>й</w:t>
      </w:r>
      <w:r w:rsidRPr="00B15E7C">
        <w:rPr>
          <w:rFonts w:ascii="Times New Roman" w:eastAsia="Times New Roman" w:hAnsi="Times New Roman" w:cs="Times New Roman"/>
          <w:sz w:val="26"/>
          <w:szCs w:val="26"/>
          <w:lang w:val="uk-UA" w:eastAsia="uk-UA"/>
        </w:rPr>
        <w:t>няття адвокатською діяльністю від 16.10.1995 № 0609, витяг з Єдиного державного реєстру адвокатів,</w:t>
      </w:r>
      <w:r w:rsidRPr="00B15E7C">
        <w:rPr>
          <w:rFonts w:ascii="Calibri" w:eastAsia="Times New Roman" w:hAnsi="Calibri" w:cs="Calibri"/>
          <w:sz w:val="26"/>
          <w:szCs w:val="26"/>
          <w:lang w:val="uk-UA" w:eastAsia="uk-UA"/>
        </w:rPr>
        <w:t xml:space="preserve"> </w:t>
      </w:r>
      <w:r w:rsidRPr="00B15E7C">
        <w:rPr>
          <w:rFonts w:ascii="Times New Roman" w:eastAsia="Times New Roman" w:hAnsi="Times New Roman" w:cs="Times New Roman"/>
          <w:sz w:val="26"/>
          <w:szCs w:val="26"/>
          <w:lang w:val="uk-UA" w:eastAsia="uk-UA"/>
        </w:rPr>
        <w:t>копії трудової книжки, позовної з</w:t>
      </w:r>
      <w:r w:rsidR="00D201E9" w:rsidRPr="00B15E7C">
        <w:rPr>
          <w:rFonts w:ascii="Times New Roman" w:eastAsia="Times New Roman" w:hAnsi="Times New Roman" w:cs="Times New Roman"/>
          <w:sz w:val="26"/>
          <w:szCs w:val="26"/>
          <w:lang w:val="uk-UA" w:eastAsia="uk-UA"/>
        </w:rPr>
        <w:t>аяви, претензій</w:t>
      </w:r>
      <w:r w:rsidRPr="00B15E7C">
        <w:rPr>
          <w:rFonts w:ascii="Times New Roman" w:eastAsia="Times New Roman" w:hAnsi="Times New Roman" w:cs="Times New Roman"/>
          <w:sz w:val="26"/>
          <w:szCs w:val="26"/>
          <w:lang w:val="uk-UA" w:eastAsia="uk-UA"/>
        </w:rPr>
        <w:t xml:space="preserve"> </w:t>
      </w:r>
      <w:r w:rsidR="00D201E9" w:rsidRPr="00B15E7C">
        <w:rPr>
          <w:rFonts w:ascii="Times New Roman" w:eastAsia="Times New Roman" w:hAnsi="Times New Roman" w:cs="Times New Roman"/>
          <w:sz w:val="26"/>
          <w:szCs w:val="26"/>
          <w:lang w:val="uk-UA" w:eastAsia="uk-UA"/>
        </w:rPr>
        <w:t>т</w:t>
      </w:r>
      <w:r w:rsidRPr="00B15E7C">
        <w:rPr>
          <w:rFonts w:ascii="Times New Roman" w:eastAsia="Times New Roman" w:hAnsi="Times New Roman" w:cs="Times New Roman"/>
          <w:sz w:val="26"/>
          <w:szCs w:val="26"/>
          <w:lang w:val="uk-UA" w:eastAsia="uk-UA"/>
        </w:rPr>
        <w:t>а судових рішень за 1998, 1999, 2002, 2003 та 2005 роки.</w:t>
      </w:r>
    </w:p>
    <w:p w:rsidR="00066778" w:rsidRPr="00B15E7C" w:rsidRDefault="00066778" w:rsidP="008206AA">
      <w:pPr>
        <w:spacing w:after="0" w:line="240" w:lineRule="auto"/>
        <w:ind w:left="-142" w:firstLine="722"/>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Із копій позовної заяви, претензії та судових рішень, наданих </w:t>
      </w:r>
      <w:proofErr w:type="spellStart"/>
      <w:r w:rsidRPr="00B15E7C">
        <w:rPr>
          <w:rFonts w:ascii="Times New Roman" w:eastAsia="Times New Roman" w:hAnsi="Times New Roman" w:cs="Times New Roman"/>
          <w:sz w:val="26"/>
          <w:szCs w:val="26"/>
          <w:lang w:val="uk-UA" w:eastAsia="uk-UA"/>
        </w:rPr>
        <w:t>Камінським</w:t>
      </w:r>
      <w:proofErr w:type="spellEnd"/>
      <w:r w:rsidRPr="00B15E7C">
        <w:rPr>
          <w:rFonts w:ascii="Times New Roman" w:eastAsia="Times New Roman" w:hAnsi="Times New Roman" w:cs="Times New Roman"/>
          <w:sz w:val="26"/>
          <w:szCs w:val="26"/>
          <w:lang w:val="uk-UA" w:eastAsia="uk-UA"/>
        </w:rPr>
        <w:t xml:space="preserve"> О.М. на підтвердження досвіду професійної діяльності адвоката, убачається, що він здійснював представництво інтересів Комерційного акціонерного банку «Слов’янський», Акціонерного комерційного банку «</w:t>
      </w:r>
      <w:proofErr w:type="spellStart"/>
      <w:r w:rsidRPr="00B15E7C">
        <w:rPr>
          <w:rFonts w:ascii="Times New Roman" w:eastAsia="Times New Roman" w:hAnsi="Times New Roman" w:cs="Times New Roman"/>
          <w:sz w:val="26"/>
          <w:szCs w:val="26"/>
          <w:lang w:val="uk-UA" w:eastAsia="uk-UA"/>
        </w:rPr>
        <w:t>Індустріалбанк</w:t>
      </w:r>
      <w:proofErr w:type="spellEnd"/>
      <w:r w:rsidRPr="00B15E7C">
        <w:rPr>
          <w:rFonts w:ascii="Times New Roman" w:eastAsia="Times New Roman" w:hAnsi="Times New Roman" w:cs="Times New Roman"/>
          <w:sz w:val="26"/>
          <w:szCs w:val="26"/>
          <w:lang w:val="uk-UA" w:eastAsia="uk-UA"/>
        </w:rPr>
        <w:t xml:space="preserve">», Товариства з обмеженою відповідальністю «Ясень» </w:t>
      </w:r>
      <w:r w:rsidR="00D201E9" w:rsidRPr="00B15E7C">
        <w:rPr>
          <w:rFonts w:ascii="Times New Roman" w:eastAsia="Times New Roman" w:hAnsi="Times New Roman" w:cs="Times New Roman"/>
          <w:sz w:val="26"/>
          <w:szCs w:val="26"/>
          <w:lang w:val="uk-UA" w:eastAsia="uk-UA"/>
        </w:rPr>
        <w:t>та фізичної особи у кримінальному</w:t>
      </w:r>
      <w:r w:rsidRPr="00B15E7C">
        <w:rPr>
          <w:rFonts w:ascii="Times New Roman" w:eastAsia="Times New Roman" w:hAnsi="Times New Roman" w:cs="Times New Roman"/>
          <w:sz w:val="26"/>
          <w:szCs w:val="26"/>
          <w:lang w:val="uk-UA" w:eastAsia="uk-UA"/>
        </w:rPr>
        <w:t xml:space="preserve"> провадженн</w:t>
      </w:r>
      <w:r w:rsidR="00D201E9" w:rsidRPr="00B15E7C">
        <w:rPr>
          <w:rFonts w:ascii="Times New Roman" w:eastAsia="Times New Roman" w:hAnsi="Times New Roman" w:cs="Times New Roman"/>
          <w:sz w:val="26"/>
          <w:szCs w:val="26"/>
          <w:lang w:val="uk-UA" w:eastAsia="uk-UA"/>
        </w:rPr>
        <w:t>і</w:t>
      </w:r>
      <w:r w:rsidRPr="00B15E7C">
        <w:rPr>
          <w:rFonts w:ascii="Times New Roman" w:eastAsia="Times New Roman" w:hAnsi="Times New Roman" w:cs="Times New Roman"/>
          <w:sz w:val="26"/>
          <w:szCs w:val="26"/>
          <w:lang w:val="uk-UA" w:eastAsia="uk-UA"/>
        </w:rPr>
        <w:t>.</w:t>
      </w:r>
    </w:p>
    <w:p w:rsidR="00066778" w:rsidRPr="00B15E7C" w:rsidRDefault="00066778" w:rsidP="008206AA">
      <w:pPr>
        <w:spacing w:after="0" w:line="240" w:lineRule="auto"/>
        <w:ind w:left="-142" w:firstLine="708"/>
        <w:jc w:val="both"/>
        <w:rPr>
          <w:rFonts w:ascii="Times New Roman" w:hAnsi="Times New Roman" w:cs="Times New Roman"/>
          <w:sz w:val="26"/>
          <w:szCs w:val="26"/>
          <w:lang w:val="uk-UA"/>
        </w:rPr>
      </w:pPr>
      <w:r w:rsidRPr="00B15E7C">
        <w:rPr>
          <w:rFonts w:ascii="Times New Roman" w:hAnsi="Times New Roman" w:cs="Times New Roman"/>
          <w:sz w:val="26"/>
          <w:szCs w:val="26"/>
          <w:lang w:val="uk-UA" w:eastAsia="uk-UA"/>
        </w:rPr>
        <w:t xml:space="preserve">Згідно з копією трудової книжки </w:t>
      </w:r>
      <w:proofErr w:type="spellStart"/>
      <w:r w:rsidRPr="00B15E7C">
        <w:rPr>
          <w:rFonts w:ascii="Times New Roman" w:hAnsi="Times New Roman" w:cs="Times New Roman"/>
          <w:sz w:val="26"/>
          <w:szCs w:val="26"/>
          <w:lang w:val="uk-UA" w:eastAsia="uk-UA"/>
        </w:rPr>
        <w:t>Камінський</w:t>
      </w:r>
      <w:proofErr w:type="spellEnd"/>
      <w:r w:rsidRPr="00B15E7C">
        <w:rPr>
          <w:rFonts w:ascii="Times New Roman" w:hAnsi="Times New Roman" w:cs="Times New Roman"/>
          <w:sz w:val="26"/>
          <w:szCs w:val="26"/>
          <w:lang w:val="uk-UA" w:eastAsia="uk-UA"/>
        </w:rPr>
        <w:t xml:space="preserve"> О.М. з 01.10.1996 до 22.09.2000 працював у КАБ «Слов’янський» на посадах юриста-консультанта та юриста-консультанта юридичного сектору управління банківських стандартів і правового супроводження. З 25.09.2000 до 21.11.2005 – у АКБ «</w:t>
      </w:r>
      <w:proofErr w:type="spellStart"/>
      <w:r w:rsidRPr="00B15E7C">
        <w:rPr>
          <w:rFonts w:ascii="Times New Roman" w:hAnsi="Times New Roman" w:cs="Times New Roman"/>
          <w:sz w:val="26"/>
          <w:szCs w:val="26"/>
          <w:lang w:val="uk-UA" w:eastAsia="uk-UA"/>
        </w:rPr>
        <w:t>Індустріалбанк</w:t>
      </w:r>
      <w:proofErr w:type="spellEnd"/>
      <w:r w:rsidRPr="00B15E7C">
        <w:rPr>
          <w:rFonts w:ascii="Times New Roman" w:hAnsi="Times New Roman" w:cs="Times New Roman"/>
          <w:sz w:val="26"/>
          <w:szCs w:val="26"/>
          <w:lang w:val="uk-UA" w:eastAsia="uk-UA"/>
        </w:rPr>
        <w:t xml:space="preserve">» на посадах </w:t>
      </w:r>
      <w:r w:rsidRPr="00B15E7C">
        <w:rPr>
          <w:rFonts w:ascii="Times New Roman" w:hAnsi="Times New Roman" w:cs="Times New Roman"/>
          <w:sz w:val="26"/>
          <w:szCs w:val="26"/>
          <w:lang w:val="uk-UA"/>
        </w:rPr>
        <w:t>юриста-консультанта та начальника юридичного відділу.</w:t>
      </w:r>
    </w:p>
    <w:p w:rsidR="002204EE" w:rsidRPr="00B15E7C" w:rsidRDefault="002204EE" w:rsidP="008206AA">
      <w:pPr>
        <w:spacing w:after="0" w:line="240" w:lineRule="auto"/>
        <w:ind w:left="-142" w:firstLine="708"/>
        <w:jc w:val="both"/>
        <w:rPr>
          <w:rFonts w:ascii="Times New Roman" w:hAnsi="Times New Roman" w:cs="Times New Roman"/>
          <w:sz w:val="26"/>
          <w:szCs w:val="26"/>
          <w:lang w:val="uk-UA" w:eastAsia="uk-UA"/>
        </w:rPr>
      </w:pPr>
      <w:r w:rsidRPr="00B15E7C">
        <w:rPr>
          <w:rFonts w:ascii="Times New Roman" w:hAnsi="Times New Roman" w:cs="Times New Roman"/>
          <w:sz w:val="26"/>
          <w:szCs w:val="26"/>
          <w:lang w:val="uk-UA"/>
        </w:rPr>
        <w:lastRenderedPageBreak/>
        <w:t>Відповідно до пункту 2 статті 1 Закону України «Про адвокатуру та адвокатську діяльність» адвокатська діяльність – незалежна професійна діяльність</w:t>
      </w:r>
      <w:r w:rsidRPr="00B15E7C">
        <w:rPr>
          <w:rFonts w:ascii="Times New Roman" w:hAnsi="Times New Roman" w:cs="Times New Roman"/>
          <w:sz w:val="26"/>
          <w:szCs w:val="26"/>
          <w:shd w:val="clear" w:color="auto" w:fill="FFFFFF"/>
          <w:lang w:val="uk-UA" w:eastAsia="uk-UA"/>
        </w:rPr>
        <w:t xml:space="preserve"> адвоката щодо здійснення захисту, представництва та надання інших видів правничої допомоги клієнту.</w:t>
      </w:r>
    </w:p>
    <w:p w:rsidR="00A71196" w:rsidRPr="00B15E7C" w:rsidRDefault="00A71196" w:rsidP="008206AA">
      <w:pPr>
        <w:spacing w:after="0" w:line="240" w:lineRule="auto"/>
        <w:ind w:left="-142" w:firstLine="708"/>
        <w:jc w:val="both"/>
        <w:rPr>
          <w:rFonts w:ascii="Times New Roman" w:hAnsi="Times New Roman" w:cs="Times New Roman"/>
          <w:sz w:val="26"/>
          <w:szCs w:val="26"/>
          <w:lang w:val="uk-UA"/>
        </w:rPr>
      </w:pPr>
      <w:r w:rsidRPr="00B15E7C">
        <w:rPr>
          <w:rFonts w:ascii="Times New Roman" w:hAnsi="Times New Roman" w:cs="Times New Roman"/>
          <w:sz w:val="26"/>
          <w:szCs w:val="26"/>
          <w:lang w:val="uk-UA"/>
        </w:rPr>
        <w:t>Частиною третьою статті 4 Закону України «Про адвокатуру та адвокатську діяльність» передбачено, що адвокат може здійснювати адвокатську діяльність індивідуально або в організаційно-правових формах адвокатського бюро чи адвокатського об’єднання (організаційні форми адвокатської діяльності).</w:t>
      </w:r>
    </w:p>
    <w:p w:rsidR="00A71196" w:rsidRPr="00B15E7C" w:rsidRDefault="00A71196" w:rsidP="008206AA">
      <w:pPr>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Згідно з пунктом 4 статті 1 Закону України «Про адвокатуру та адвокатську діяльність» договір про надання правової допомоги – домовленість, за якою одна сторона (адвокат, адвокатське бюро, адвокатське об’єднання) зобов’язується здійснити захист, представництво або надати інші види правової допомоги другій стороні (клієнту) на умовах і в порядку, що визначені договором, а клієнт зобов’язується оплатити надання правової допомоги та фактичні витрати, необхідні для виконання договору.</w:t>
      </w:r>
    </w:p>
    <w:p w:rsidR="00A71196" w:rsidRPr="00B15E7C" w:rsidRDefault="00A71196" w:rsidP="008206AA">
      <w:pPr>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Частинами першою та другою статті 30 Закону України «Про адвокатуру та адвокатську діяльність» в</w:t>
      </w:r>
      <w:r w:rsidR="00B15E7C" w:rsidRPr="00B15E7C">
        <w:rPr>
          <w:rFonts w:ascii="Times New Roman" w:eastAsia="Times New Roman" w:hAnsi="Times New Roman" w:cs="Times New Roman"/>
          <w:sz w:val="26"/>
          <w:szCs w:val="26"/>
          <w:lang w:val="uk-UA" w:eastAsia="uk-UA"/>
        </w:rPr>
        <w:t>становл</w:t>
      </w:r>
      <w:r w:rsidRPr="00B15E7C">
        <w:rPr>
          <w:rFonts w:ascii="Times New Roman" w:eastAsia="Times New Roman" w:hAnsi="Times New Roman" w:cs="Times New Roman"/>
          <w:sz w:val="26"/>
          <w:szCs w:val="26"/>
          <w:lang w:val="uk-UA" w:eastAsia="uk-UA"/>
        </w:rPr>
        <w:t>ено, що гонорар є формою винагороди адвоката за здійснення захисту, представництва та надання інших видів правової допомоги клієнту. Порядок обчислення гонорару (фіксований розмір, погодинна оплата), підстави для зміни розміру гонорару, порядок його сплати, умови повернення тощо визначаються в договорі про надання правової допомоги.</w:t>
      </w:r>
    </w:p>
    <w:p w:rsidR="00A71196" w:rsidRPr="00B15E7C" w:rsidRDefault="00A71196" w:rsidP="008206AA">
      <w:pPr>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Так, діяльність адвоката є оплачуваною </w:t>
      </w:r>
      <w:r w:rsidRPr="00B15E7C">
        <w:rPr>
          <w:rFonts w:ascii="Times New Roman" w:eastAsia="Times New Roman" w:hAnsi="Times New Roman" w:cs="Times New Roman"/>
          <w:sz w:val="26"/>
          <w:szCs w:val="26"/>
          <w:shd w:val="clear" w:color="auto" w:fill="FFFFFF"/>
          <w:lang w:val="uk-UA" w:eastAsia="uk-UA"/>
        </w:rPr>
        <w:t xml:space="preserve">незалежною професійною діяльністю, яка </w:t>
      </w:r>
      <w:r w:rsidRPr="00B15E7C">
        <w:rPr>
          <w:rFonts w:ascii="Times New Roman" w:eastAsia="Times New Roman" w:hAnsi="Times New Roman" w:cs="Times New Roman"/>
          <w:sz w:val="26"/>
          <w:szCs w:val="26"/>
          <w:lang w:val="uk-UA" w:eastAsia="uk-UA"/>
        </w:rPr>
        <w:t>здійснюється на підставі укладеного між адвокатом та його клієнтом договору про надання правової допомоги.</w:t>
      </w:r>
    </w:p>
    <w:p w:rsidR="00E92994" w:rsidRPr="00B15E7C" w:rsidRDefault="00E92994" w:rsidP="008206AA">
      <w:pPr>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Проте </w:t>
      </w:r>
      <w:proofErr w:type="spellStart"/>
      <w:r w:rsidRPr="00B15E7C">
        <w:rPr>
          <w:rFonts w:ascii="Times New Roman" w:eastAsia="Times New Roman" w:hAnsi="Times New Roman" w:cs="Times New Roman"/>
          <w:sz w:val="26"/>
          <w:szCs w:val="26"/>
          <w:lang w:val="uk-UA" w:eastAsia="uk-UA"/>
        </w:rPr>
        <w:t>Камінським</w:t>
      </w:r>
      <w:proofErr w:type="spellEnd"/>
      <w:r w:rsidRPr="00B15E7C">
        <w:rPr>
          <w:rFonts w:ascii="Times New Roman" w:eastAsia="Times New Roman" w:hAnsi="Times New Roman" w:cs="Times New Roman"/>
          <w:sz w:val="26"/>
          <w:szCs w:val="26"/>
          <w:lang w:val="uk-UA" w:eastAsia="uk-UA"/>
        </w:rPr>
        <w:t xml:space="preserve"> О.М. не подано договорів про надання правової допомоги, укладених між ним як адвокатом та КАБ «Слов’янський», АКБ «</w:t>
      </w:r>
      <w:proofErr w:type="spellStart"/>
      <w:r w:rsidRPr="00B15E7C">
        <w:rPr>
          <w:rFonts w:ascii="Times New Roman" w:eastAsia="Times New Roman" w:hAnsi="Times New Roman" w:cs="Times New Roman"/>
          <w:sz w:val="26"/>
          <w:szCs w:val="26"/>
          <w:lang w:val="uk-UA" w:eastAsia="uk-UA"/>
        </w:rPr>
        <w:t>Індустріалбанк</w:t>
      </w:r>
      <w:proofErr w:type="spellEnd"/>
      <w:r w:rsidRPr="00B15E7C">
        <w:rPr>
          <w:rFonts w:ascii="Times New Roman" w:eastAsia="Times New Roman" w:hAnsi="Times New Roman" w:cs="Times New Roman"/>
          <w:sz w:val="26"/>
          <w:szCs w:val="26"/>
          <w:lang w:val="uk-UA" w:eastAsia="uk-UA"/>
        </w:rPr>
        <w:t>».</w:t>
      </w:r>
    </w:p>
    <w:p w:rsidR="00E92994" w:rsidRPr="00B15E7C" w:rsidRDefault="00A71196" w:rsidP="008206AA">
      <w:pPr>
        <w:spacing w:after="0" w:line="240" w:lineRule="auto"/>
        <w:ind w:left="-142" w:firstLine="722"/>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Отже,</w:t>
      </w:r>
      <w:r w:rsidR="00E92994" w:rsidRPr="008206AA">
        <w:rPr>
          <w:rFonts w:ascii="Times New Roman" w:eastAsia="Times New Roman" w:hAnsi="Times New Roman" w:cs="Times New Roman"/>
          <w:sz w:val="144"/>
          <w:szCs w:val="144"/>
          <w:lang w:val="uk-UA" w:eastAsia="uk-UA"/>
        </w:rPr>
        <w:t xml:space="preserve"> </w:t>
      </w:r>
      <w:proofErr w:type="spellStart"/>
      <w:r w:rsidR="00E92994" w:rsidRPr="00B15E7C">
        <w:rPr>
          <w:rFonts w:ascii="Times New Roman" w:eastAsia="Times New Roman" w:hAnsi="Times New Roman" w:cs="Times New Roman"/>
          <w:sz w:val="26"/>
          <w:szCs w:val="26"/>
          <w:lang w:val="uk-UA" w:eastAsia="uk-UA"/>
        </w:rPr>
        <w:t>Камінський</w:t>
      </w:r>
      <w:proofErr w:type="spellEnd"/>
      <w:r w:rsidR="00E92994" w:rsidRPr="008206AA">
        <w:rPr>
          <w:rFonts w:ascii="Times New Roman" w:eastAsia="Times New Roman" w:hAnsi="Times New Roman" w:cs="Times New Roman"/>
          <w:sz w:val="144"/>
          <w:szCs w:val="144"/>
          <w:lang w:val="uk-UA" w:eastAsia="uk-UA"/>
        </w:rPr>
        <w:t xml:space="preserve"> </w:t>
      </w:r>
      <w:r w:rsidR="00E92994" w:rsidRPr="00B15E7C">
        <w:rPr>
          <w:rFonts w:ascii="Times New Roman" w:eastAsia="Times New Roman" w:hAnsi="Times New Roman" w:cs="Times New Roman"/>
          <w:sz w:val="26"/>
          <w:szCs w:val="26"/>
          <w:lang w:val="uk-UA" w:eastAsia="uk-UA"/>
        </w:rPr>
        <w:t>О.М.,</w:t>
      </w:r>
      <w:r w:rsidR="00E92994" w:rsidRPr="008206AA">
        <w:rPr>
          <w:rFonts w:ascii="Times New Roman" w:eastAsia="Times New Roman" w:hAnsi="Times New Roman" w:cs="Times New Roman"/>
          <w:sz w:val="144"/>
          <w:szCs w:val="144"/>
          <w:lang w:val="uk-UA" w:eastAsia="uk-UA"/>
        </w:rPr>
        <w:t xml:space="preserve"> </w:t>
      </w:r>
      <w:r w:rsidR="00E92994" w:rsidRPr="00B15E7C">
        <w:rPr>
          <w:rFonts w:ascii="Times New Roman" w:eastAsia="Times New Roman" w:hAnsi="Times New Roman" w:cs="Times New Roman"/>
          <w:sz w:val="26"/>
          <w:szCs w:val="26"/>
          <w:lang w:val="uk-UA" w:eastAsia="uk-UA"/>
        </w:rPr>
        <w:t>здійснюючи</w:t>
      </w:r>
      <w:r w:rsidR="00E92994" w:rsidRPr="008206AA">
        <w:rPr>
          <w:rFonts w:ascii="Times New Roman" w:eastAsia="Times New Roman" w:hAnsi="Times New Roman" w:cs="Times New Roman"/>
          <w:sz w:val="144"/>
          <w:szCs w:val="144"/>
          <w:lang w:val="uk-UA" w:eastAsia="uk-UA"/>
        </w:rPr>
        <w:t xml:space="preserve"> </w:t>
      </w:r>
      <w:r w:rsidR="00E92994" w:rsidRPr="00B15E7C">
        <w:rPr>
          <w:rFonts w:ascii="Times New Roman" w:eastAsia="Times New Roman" w:hAnsi="Times New Roman" w:cs="Times New Roman"/>
          <w:sz w:val="26"/>
          <w:szCs w:val="26"/>
          <w:lang w:val="uk-UA" w:eastAsia="uk-UA"/>
        </w:rPr>
        <w:t>представництво</w:t>
      </w:r>
      <w:r w:rsidR="00E92994" w:rsidRPr="008206AA">
        <w:rPr>
          <w:rFonts w:ascii="Times New Roman" w:eastAsia="Times New Roman" w:hAnsi="Times New Roman" w:cs="Times New Roman"/>
          <w:sz w:val="144"/>
          <w:szCs w:val="144"/>
          <w:lang w:val="uk-UA" w:eastAsia="uk-UA"/>
        </w:rPr>
        <w:t xml:space="preserve"> </w:t>
      </w:r>
      <w:r w:rsidR="00E92994" w:rsidRPr="00B15E7C">
        <w:rPr>
          <w:rFonts w:ascii="Times New Roman" w:eastAsia="Times New Roman" w:hAnsi="Times New Roman" w:cs="Times New Roman"/>
          <w:sz w:val="26"/>
          <w:szCs w:val="26"/>
          <w:lang w:val="uk-UA" w:eastAsia="uk-UA"/>
        </w:rPr>
        <w:t>інтересів</w:t>
      </w:r>
      <w:r w:rsidR="00E92994" w:rsidRPr="008206AA">
        <w:rPr>
          <w:rFonts w:ascii="Times New Roman" w:eastAsia="Times New Roman" w:hAnsi="Times New Roman" w:cs="Times New Roman"/>
          <w:sz w:val="144"/>
          <w:szCs w:val="144"/>
          <w:lang w:val="uk-UA" w:eastAsia="uk-UA"/>
        </w:rPr>
        <w:t xml:space="preserve"> </w:t>
      </w:r>
      <w:r w:rsidR="00E92994" w:rsidRPr="00B15E7C">
        <w:rPr>
          <w:rFonts w:ascii="Times New Roman" w:eastAsia="Times New Roman" w:hAnsi="Times New Roman" w:cs="Times New Roman"/>
          <w:sz w:val="26"/>
          <w:szCs w:val="26"/>
          <w:lang w:val="uk-UA" w:eastAsia="uk-UA"/>
        </w:rPr>
        <w:t>КАБ «Слов’янський» та АКБ «</w:t>
      </w:r>
      <w:proofErr w:type="spellStart"/>
      <w:r w:rsidR="00E92994" w:rsidRPr="00B15E7C">
        <w:rPr>
          <w:rFonts w:ascii="Times New Roman" w:eastAsia="Times New Roman" w:hAnsi="Times New Roman" w:cs="Times New Roman"/>
          <w:sz w:val="26"/>
          <w:szCs w:val="26"/>
          <w:lang w:val="uk-UA" w:eastAsia="uk-UA"/>
        </w:rPr>
        <w:t>Індустріалбанк</w:t>
      </w:r>
      <w:proofErr w:type="spellEnd"/>
      <w:r w:rsidR="00E92994" w:rsidRPr="00B15E7C">
        <w:rPr>
          <w:rFonts w:ascii="Times New Roman" w:eastAsia="Times New Roman" w:hAnsi="Times New Roman" w:cs="Times New Roman"/>
          <w:sz w:val="26"/>
          <w:szCs w:val="26"/>
          <w:lang w:val="uk-UA" w:eastAsia="uk-UA"/>
        </w:rPr>
        <w:t>», діяв як найманий працівник, який займав відповідну посаду в банку, а не як адвокат.</w:t>
      </w:r>
    </w:p>
    <w:p w:rsidR="0018683D" w:rsidRPr="00B15E7C" w:rsidRDefault="001C50D1" w:rsidP="008206AA">
      <w:pPr>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Комісія також не погоджується з доводами </w:t>
      </w:r>
      <w:proofErr w:type="spellStart"/>
      <w:r w:rsidRPr="00B15E7C">
        <w:rPr>
          <w:rFonts w:ascii="Times New Roman" w:eastAsia="Times New Roman" w:hAnsi="Times New Roman" w:cs="Times New Roman"/>
          <w:sz w:val="26"/>
          <w:szCs w:val="26"/>
          <w:lang w:val="uk-UA" w:eastAsia="uk-UA"/>
        </w:rPr>
        <w:t>Камінського</w:t>
      </w:r>
      <w:proofErr w:type="spellEnd"/>
      <w:r w:rsidRPr="00B15E7C">
        <w:rPr>
          <w:rFonts w:ascii="Times New Roman" w:eastAsia="Times New Roman" w:hAnsi="Times New Roman" w:cs="Times New Roman"/>
          <w:sz w:val="26"/>
          <w:szCs w:val="26"/>
          <w:lang w:val="uk-UA" w:eastAsia="uk-UA"/>
        </w:rPr>
        <w:t xml:space="preserve"> О.М.</w:t>
      </w:r>
      <w:r w:rsidR="0018683D" w:rsidRPr="00B15E7C">
        <w:rPr>
          <w:rFonts w:ascii="Times New Roman" w:eastAsia="Times New Roman" w:hAnsi="Times New Roman" w:cs="Times New Roman"/>
          <w:sz w:val="26"/>
          <w:szCs w:val="26"/>
          <w:lang w:val="uk-UA" w:eastAsia="uk-UA"/>
        </w:rPr>
        <w:t xml:space="preserve"> щодо невід’ємності його правничої діяльності з діяльністю адвоката та </w:t>
      </w:r>
      <w:r w:rsidR="0018683D" w:rsidRPr="00B15E7C">
        <w:rPr>
          <w:rFonts w:ascii="Times New Roman" w:hAnsi="Times New Roman" w:cs="Times New Roman"/>
          <w:sz w:val="26"/>
          <w:szCs w:val="26"/>
          <w:lang w:val="uk-UA"/>
        </w:rPr>
        <w:t>здійснення ним індивідуальної адвокатської діяльності шляхом укладання трудового договору з єдиним клієнтом, враховуючи те, що принципи здійснення адвокатської діяльності, які містяться у Законі України «Про адвокатуру» від 19.12.1992 № 2887</w:t>
      </w:r>
      <w:r w:rsidR="00B15E7C" w:rsidRPr="00B15E7C">
        <w:rPr>
          <w:rFonts w:ascii="Times New Roman" w:hAnsi="Times New Roman" w:cs="Times New Roman"/>
          <w:sz w:val="26"/>
          <w:szCs w:val="26"/>
          <w:lang w:val="uk-UA"/>
        </w:rPr>
        <w:t>-</w:t>
      </w:r>
      <w:r w:rsidR="0018683D" w:rsidRPr="00B15E7C">
        <w:rPr>
          <w:rFonts w:ascii="Times New Roman" w:hAnsi="Times New Roman" w:cs="Times New Roman"/>
          <w:sz w:val="26"/>
          <w:szCs w:val="26"/>
          <w:lang w:val="uk-UA"/>
        </w:rPr>
        <w:t>XII</w:t>
      </w:r>
      <w:r w:rsidR="00B15E7C" w:rsidRPr="00B15E7C">
        <w:rPr>
          <w:rFonts w:ascii="Times New Roman" w:hAnsi="Times New Roman" w:cs="Times New Roman"/>
          <w:sz w:val="26"/>
          <w:szCs w:val="26"/>
          <w:lang w:val="uk-UA"/>
        </w:rPr>
        <w:t>,</w:t>
      </w:r>
      <w:r w:rsidR="0018683D" w:rsidRPr="00B15E7C">
        <w:rPr>
          <w:rFonts w:ascii="Times New Roman" w:hAnsi="Times New Roman" w:cs="Times New Roman"/>
          <w:sz w:val="26"/>
          <w:szCs w:val="26"/>
          <w:lang w:val="uk-UA"/>
        </w:rPr>
        <w:t xml:space="preserve"> є тотожни</w:t>
      </w:r>
      <w:r w:rsidR="00B15E7C" w:rsidRPr="00B15E7C">
        <w:rPr>
          <w:rFonts w:ascii="Times New Roman" w:hAnsi="Times New Roman" w:cs="Times New Roman"/>
          <w:sz w:val="26"/>
          <w:szCs w:val="26"/>
          <w:lang w:val="uk-UA"/>
        </w:rPr>
        <w:t>ми з принципами, які містяться в</w:t>
      </w:r>
      <w:r w:rsidR="0018683D" w:rsidRPr="00B15E7C">
        <w:rPr>
          <w:rFonts w:ascii="Times New Roman" w:hAnsi="Times New Roman" w:cs="Times New Roman"/>
          <w:sz w:val="26"/>
          <w:szCs w:val="26"/>
          <w:lang w:val="uk-UA"/>
        </w:rPr>
        <w:t xml:space="preserve"> Законі України «Про адвокатуру та адвокатську діяльність» </w:t>
      </w:r>
      <w:r w:rsidR="0018683D" w:rsidRPr="008206AA">
        <w:rPr>
          <w:rFonts w:ascii="Times New Roman" w:hAnsi="Times New Roman" w:cs="Times New Roman"/>
          <w:sz w:val="26"/>
          <w:szCs w:val="26"/>
          <w:lang w:val="uk-UA"/>
        </w:rPr>
        <w:t xml:space="preserve">від 05.07.2012 </w:t>
      </w:r>
      <w:r w:rsidR="0018683D" w:rsidRPr="008206AA">
        <w:rPr>
          <w:rFonts w:ascii="Times New Roman" w:hAnsi="Times New Roman" w:cs="Times New Roman"/>
          <w:color w:val="000000"/>
          <w:sz w:val="26"/>
          <w:szCs w:val="26"/>
          <w:shd w:val="clear" w:color="auto" w:fill="FFFFFF"/>
          <w:lang w:val="uk-UA"/>
        </w:rPr>
        <w:t>№</w:t>
      </w:r>
      <w:r w:rsidR="008206AA" w:rsidRPr="008206AA">
        <w:rPr>
          <w:rFonts w:ascii="Times New Roman" w:hAnsi="Times New Roman" w:cs="Times New Roman"/>
          <w:b/>
          <w:color w:val="000000"/>
          <w:sz w:val="26"/>
          <w:szCs w:val="26"/>
          <w:shd w:val="clear" w:color="auto" w:fill="FFFFFF"/>
          <w:lang w:val="uk-UA"/>
        </w:rPr>
        <w:t xml:space="preserve"> </w:t>
      </w:r>
      <w:r w:rsidR="0018683D" w:rsidRPr="008206AA">
        <w:rPr>
          <w:rStyle w:val="ad"/>
          <w:rFonts w:ascii="Times New Roman" w:hAnsi="Times New Roman" w:cs="Times New Roman"/>
          <w:b w:val="0"/>
          <w:color w:val="000000"/>
          <w:sz w:val="26"/>
          <w:szCs w:val="26"/>
          <w:shd w:val="clear" w:color="auto" w:fill="FFFFFF"/>
          <w:lang w:val="uk-UA"/>
        </w:rPr>
        <w:t>5076-</w:t>
      </w:r>
      <w:r w:rsidR="0018683D" w:rsidRPr="008206AA">
        <w:rPr>
          <w:rStyle w:val="ad"/>
          <w:rFonts w:ascii="Times New Roman" w:hAnsi="Times New Roman" w:cs="Times New Roman"/>
          <w:b w:val="0"/>
          <w:color w:val="000000"/>
          <w:sz w:val="26"/>
          <w:szCs w:val="26"/>
          <w:shd w:val="clear" w:color="auto" w:fill="FFFFFF"/>
        </w:rPr>
        <w:t>VI</w:t>
      </w:r>
      <w:r w:rsidR="00B15E7C" w:rsidRPr="008206AA">
        <w:rPr>
          <w:rStyle w:val="ad"/>
          <w:rFonts w:ascii="Times New Roman" w:hAnsi="Times New Roman" w:cs="Times New Roman"/>
          <w:b w:val="0"/>
          <w:color w:val="000000"/>
          <w:sz w:val="26"/>
          <w:szCs w:val="26"/>
          <w:shd w:val="clear" w:color="auto" w:fill="FFFFFF"/>
          <w:lang w:val="uk-UA"/>
        </w:rPr>
        <w:t>,</w:t>
      </w:r>
      <w:r w:rsidR="0018683D" w:rsidRPr="008206AA">
        <w:rPr>
          <w:rStyle w:val="ad"/>
          <w:rFonts w:ascii="Times New Roman" w:hAnsi="Times New Roman" w:cs="Times New Roman"/>
          <w:b w:val="0"/>
          <w:color w:val="000000"/>
          <w:sz w:val="26"/>
          <w:szCs w:val="26"/>
          <w:shd w:val="clear" w:color="auto" w:fill="FFFFFF"/>
          <w:lang w:val="uk-UA"/>
        </w:rPr>
        <w:t xml:space="preserve"> та</w:t>
      </w:r>
      <w:r w:rsidR="0018683D" w:rsidRPr="00B15E7C">
        <w:rPr>
          <w:rStyle w:val="ad"/>
          <w:rFonts w:ascii="Times New Roman" w:hAnsi="Times New Roman" w:cs="Times New Roman"/>
          <w:b w:val="0"/>
          <w:color w:val="000000"/>
          <w:sz w:val="26"/>
          <w:szCs w:val="26"/>
          <w:shd w:val="clear" w:color="auto" w:fill="FFFFFF"/>
          <w:lang w:val="uk-UA"/>
        </w:rPr>
        <w:t xml:space="preserve"> визначають діяльність адвоката як </w:t>
      </w:r>
      <w:r w:rsidR="0018683D" w:rsidRPr="00B15E7C">
        <w:rPr>
          <w:rFonts w:ascii="Times New Roman" w:eastAsia="Times New Roman" w:hAnsi="Times New Roman" w:cs="Times New Roman"/>
          <w:sz w:val="26"/>
          <w:szCs w:val="26"/>
          <w:lang w:val="uk-UA" w:eastAsia="uk-UA"/>
        </w:rPr>
        <w:t xml:space="preserve">оплачувану </w:t>
      </w:r>
      <w:r w:rsidR="0018683D" w:rsidRPr="00B15E7C">
        <w:rPr>
          <w:rFonts w:ascii="Times New Roman" w:eastAsia="Times New Roman" w:hAnsi="Times New Roman" w:cs="Times New Roman"/>
          <w:sz w:val="26"/>
          <w:szCs w:val="26"/>
          <w:shd w:val="clear" w:color="auto" w:fill="FFFFFF"/>
          <w:lang w:val="uk-UA" w:eastAsia="uk-UA"/>
        </w:rPr>
        <w:t xml:space="preserve">незалежну професійну діяльність, яка </w:t>
      </w:r>
      <w:r w:rsidR="0018683D" w:rsidRPr="00B15E7C">
        <w:rPr>
          <w:rFonts w:ascii="Times New Roman" w:eastAsia="Times New Roman" w:hAnsi="Times New Roman" w:cs="Times New Roman"/>
          <w:sz w:val="26"/>
          <w:szCs w:val="26"/>
          <w:lang w:val="uk-UA" w:eastAsia="uk-UA"/>
        </w:rPr>
        <w:t>здійснюється на підставі укладеного між адвокатом та його клієнтом договору про надання правової допомоги.</w:t>
      </w:r>
    </w:p>
    <w:p w:rsidR="007806F9" w:rsidRPr="00B15E7C" w:rsidRDefault="00D30227"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Ураховуючи викладене</w:t>
      </w:r>
      <w:r w:rsidR="00B15E7C" w:rsidRPr="00B15E7C">
        <w:rPr>
          <w:rFonts w:ascii="Times New Roman" w:eastAsia="Times New Roman" w:hAnsi="Times New Roman" w:cs="Times New Roman"/>
          <w:sz w:val="26"/>
          <w:szCs w:val="26"/>
          <w:lang w:val="uk-UA" w:eastAsia="uk-UA"/>
        </w:rPr>
        <w:t>,</w:t>
      </w:r>
      <w:r w:rsidRPr="00B15E7C">
        <w:rPr>
          <w:rFonts w:ascii="Times New Roman" w:eastAsia="Times New Roman" w:hAnsi="Times New Roman" w:cs="Times New Roman"/>
          <w:sz w:val="26"/>
          <w:szCs w:val="26"/>
          <w:lang w:val="uk-UA" w:eastAsia="uk-UA"/>
        </w:rPr>
        <w:t xml:space="preserve"> </w:t>
      </w:r>
      <w:r w:rsidR="007806F9" w:rsidRPr="00B15E7C">
        <w:rPr>
          <w:rFonts w:ascii="Times New Roman" w:eastAsia="Times New Roman" w:hAnsi="Times New Roman" w:cs="Times New Roman"/>
          <w:sz w:val="26"/>
          <w:szCs w:val="26"/>
          <w:lang w:val="uk-UA" w:eastAsia="uk-UA"/>
        </w:rPr>
        <w:t xml:space="preserve">Комісія </w:t>
      </w:r>
      <w:r w:rsidRPr="00B15E7C">
        <w:rPr>
          <w:rFonts w:ascii="Times New Roman" w:eastAsia="Times New Roman" w:hAnsi="Times New Roman" w:cs="Times New Roman"/>
          <w:sz w:val="26"/>
          <w:szCs w:val="26"/>
          <w:lang w:val="uk-UA" w:eastAsia="uk-UA"/>
        </w:rPr>
        <w:t>вважає</w:t>
      </w:r>
      <w:r w:rsidR="007806F9" w:rsidRPr="00B15E7C">
        <w:rPr>
          <w:rFonts w:ascii="Times New Roman" w:eastAsia="Times New Roman" w:hAnsi="Times New Roman" w:cs="Times New Roman"/>
          <w:sz w:val="26"/>
          <w:szCs w:val="26"/>
          <w:lang w:val="uk-UA" w:eastAsia="uk-UA"/>
        </w:rPr>
        <w:t xml:space="preserve">, що кандидатом </w:t>
      </w:r>
      <w:proofErr w:type="spellStart"/>
      <w:r w:rsidRPr="00B15E7C">
        <w:rPr>
          <w:rFonts w:ascii="Times New Roman" w:eastAsia="Times New Roman" w:hAnsi="Times New Roman" w:cs="Times New Roman"/>
          <w:sz w:val="26"/>
          <w:szCs w:val="26"/>
          <w:lang w:val="uk-UA" w:eastAsia="uk-UA"/>
        </w:rPr>
        <w:t>Камінським</w:t>
      </w:r>
      <w:proofErr w:type="spellEnd"/>
      <w:r w:rsidRPr="00B15E7C">
        <w:rPr>
          <w:rFonts w:ascii="Times New Roman" w:eastAsia="Times New Roman" w:hAnsi="Times New Roman" w:cs="Times New Roman"/>
          <w:sz w:val="26"/>
          <w:szCs w:val="26"/>
          <w:lang w:val="uk-UA" w:eastAsia="uk-UA"/>
        </w:rPr>
        <w:t xml:space="preserve"> О.М.</w:t>
      </w:r>
      <w:r w:rsidR="007806F9" w:rsidRPr="00B15E7C">
        <w:rPr>
          <w:rFonts w:ascii="Times New Roman" w:eastAsia="Times New Roman" w:hAnsi="Times New Roman" w:cs="Times New Roman"/>
          <w:sz w:val="26"/>
          <w:szCs w:val="26"/>
          <w:lang w:val="uk-UA" w:eastAsia="uk-UA"/>
        </w:rPr>
        <w:t xml:space="preserve"> не подано документів на підтвердження стажу професійної діяльності адвоката щонайменше за сім років, на основі яких Комісія змогла б достовірно упевнитись у тому, що кандидат дійсно відповідає вимогам, встановленим пунктом 3 частини першої статті 28 Закону, оскільки надані </w:t>
      </w:r>
      <w:r w:rsidRPr="00B15E7C">
        <w:rPr>
          <w:rFonts w:ascii="Times New Roman" w:eastAsia="Times New Roman" w:hAnsi="Times New Roman" w:cs="Times New Roman"/>
          <w:sz w:val="26"/>
          <w:szCs w:val="26"/>
          <w:lang w:val="uk-UA" w:eastAsia="uk-UA"/>
        </w:rPr>
        <w:t>Комісії документи</w:t>
      </w:r>
      <w:r w:rsidR="007806F9" w:rsidRPr="00B15E7C">
        <w:rPr>
          <w:rFonts w:ascii="Times New Roman" w:eastAsia="Times New Roman" w:hAnsi="Times New Roman" w:cs="Times New Roman"/>
          <w:sz w:val="26"/>
          <w:szCs w:val="26"/>
          <w:lang w:val="uk-UA" w:eastAsia="uk-UA"/>
        </w:rPr>
        <w:t xml:space="preserve"> не містять інформації про досвід (стаж) професійної діяльності щодо представництва в суді та/або захисту від кримінального обвинувачення.</w:t>
      </w:r>
    </w:p>
    <w:p w:rsidR="007806F9" w:rsidRPr="00B15E7C" w:rsidRDefault="007806F9" w:rsidP="008206AA">
      <w:pPr>
        <w:shd w:val="clear" w:color="auto" w:fill="FFFFFF"/>
        <w:spacing w:after="0" w:line="240" w:lineRule="auto"/>
        <w:ind w:left="-142" w:firstLine="708"/>
        <w:jc w:val="both"/>
        <w:rPr>
          <w:rFonts w:ascii="Times New Roman" w:eastAsia="Times New Roman" w:hAnsi="Times New Roman" w:cs="Times New Roman"/>
          <w:sz w:val="26"/>
          <w:szCs w:val="26"/>
          <w:lang w:val="uk-UA" w:eastAsia="uk-UA"/>
        </w:rPr>
      </w:pPr>
      <w:r w:rsidRPr="00B15E7C">
        <w:rPr>
          <w:rFonts w:ascii="Times New Roman" w:eastAsia="Times New Roman" w:hAnsi="Times New Roman" w:cs="Times New Roman"/>
          <w:sz w:val="26"/>
          <w:szCs w:val="26"/>
          <w:lang w:val="uk-UA" w:eastAsia="uk-UA"/>
        </w:rPr>
        <w:t xml:space="preserve">З огляду на викладене Комісія дійшла висновку </w:t>
      </w:r>
      <w:r w:rsidR="00D30227" w:rsidRPr="00B15E7C">
        <w:rPr>
          <w:rFonts w:ascii="Times New Roman" w:eastAsia="Times New Roman" w:hAnsi="Times New Roman" w:cs="Times New Roman"/>
          <w:sz w:val="26"/>
          <w:szCs w:val="26"/>
          <w:lang w:val="uk-UA" w:eastAsia="uk-UA"/>
        </w:rPr>
        <w:t xml:space="preserve">про відмову </w:t>
      </w:r>
      <w:r w:rsidR="00B15E7C" w:rsidRPr="00B15E7C">
        <w:rPr>
          <w:rFonts w:ascii="Times New Roman" w:eastAsia="Times New Roman" w:hAnsi="Times New Roman" w:cs="Times New Roman"/>
          <w:sz w:val="26"/>
          <w:szCs w:val="26"/>
          <w:lang w:val="uk-UA" w:eastAsia="uk-UA"/>
        </w:rPr>
        <w:t>в</w:t>
      </w:r>
      <w:r w:rsidR="00D30227" w:rsidRPr="00B15E7C">
        <w:rPr>
          <w:rFonts w:ascii="Times New Roman" w:eastAsia="Times New Roman" w:hAnsi="Times New Roman" w:cs="Times New Roman"/>
          <w:sz w:val="26"/>
          <w:szCs w:val="26"/>
          <w:lang w:val="uk-UA" w:eastAsia="uk-UA"/>
        </w:rPr>
        <w:t xml:space="preserve"> задоволенні заяви </w:t>
      </w:r>
      <w:proofErr w:type="spellStart"/>
      <w:r w:rsidR="00D30227" w:rsidRPr="00B15E7C">
        <w:rPr>
          <w:rFonts w:ascii="Times New Roman" w:eastAsia="Times New Roman" w:hAnsi="Times New Roman" w:cs="Times New Roman"/>
          <w:sz w:val="26"/>
          <w:szCs w:val="26"/>
          <w:lang w:val="uk-UA" w:eastAsia="uk-UA"/>
        </w:rPr>
        <w:t>Камінського</w:t>
      </w:r>
      <w:proofErr w:type="spellEnd"/>
      <w:r w:rsidR="00D30227" w:rsidRPr="00B15E7C">
        <w:rPr>
          <w:rFonts w:ascii="Times New Roman" w:eastAsia="Times New Roman" w:hAnsi="Times New Roman" w:cs="Times New Roman"/>
          <w:sz w:val="26"/>
          <w:szCs w:val="26"/>
          <w:lang w:val="uk-UA" w:eastAsia="uk-UA"/>
        </w:rPr>
        <w:t xml:space="preserve"> О.М. </w:t>
      </w:r>
      <w:r w:rsidR="00D30227" w:rsidRPr="00B15E7C">
        <w:rPr>
          <w:rFonts w:ascii="Times New Roman" w:hAnsi="Times New Roman" w:cs="Times New Roman"/>
          <w:bCs/>
          <w:sz w:val="26"/>
          <w:szCs w:val="26"/>
          <w:lang w:val="uk-UA"/>
        </w:rPr>
        <w:t>про перегляд рішення Вищої кваліфікаційної комісії суддів України від 04</w:t>
      </w:r>
      <w:r w:rsidR="00B92493" w:rsidRPr="00B15E7C">
        <w:rPr>
          <w:rFonts w:ascii="Times New Roman" w:hAnsi="Times New Roman" w:cs="Times New Roman"/>
          <w:bCs/>
          <w:sz w:val="26"/>
          <w:szCs w:val="26"/>
          <w:lang w:val="uk-UA"/>
        </w:rPr>
        <w:t>.03.2</w:t>
      </w:r>
      <w:r w:rsidR="00D30227" w:rsidRPr="00B15E7C">
        <w:rPr>
          <w:rFonts w:ascii="Times New Roman" w:hAnsi="Times New Roman" w:cs="Times New Roman"/>
          <w:bCs/>
          <w:sz w:val="26"/>
          <w:szCs w:val="26"/>
          <w:lang w:val="uk-UA"/>
        </w:rPr>
        <w:t xml:space="preserve">024 № 171/ас-24 про відмову в допуску до проходження кваліфікаційного </w:t>
      </w:r>
      <w:r w:rsidR="00D30227" w:rsidRPr="00B15E7C">
        <w:rPr>
          <w:rFonts w:ascii="Times New Roman" w:hAnsi="Times New Roman" w:cs="Times New Roman"/>
          <w:bCs/>
          <w:sz w:val="26"/>
          <w:szCs w:val="26"/>
          <w:lang w:val="uk-UA"/>
        </w:rPr>
        <w:lastRenderedPageBreak/>
        <w:t>оцінювання та участі в конкурсі на зайняття 550 вакантних посад суддів апеляційних судів,</w:t>
      </w:r>
      <w:r w:rsidR="00D30227" w:rsidRPr="008206AA">
        <w:rPr>
          <w:rFonts w:ascii="Times New Roman" w:hAnsi="Times New Roman" w:cs="Times New Roman"/>
          <w:bCs/>
          <w:sz w:val="96"/>
          <w:szCs w:val="96"/>
          <w:lang w:val="uk-UA"/>
        </w:rPr>
        <w:t xml:space="preserve"> </w:t>
      </w:r>
      <w:r w:rsidR="00D30227" w:rsidRPr="00B15E7C">
        <w:rPr>
          <w:rFonts w:ascii="Times New Roman" w:hAnsi="Times New Roman" w:cs="Times New Roman"/>
          <w:bCs/>
          <w:sz w:val="26"/>
          <w:szCs w:val="26"/>
          <w:lang w:val="uk-UA"/>
        </w:rPr>
        <w:t>оголошеному</w:t>
      </w:r>
      <w:r w:rsidR="00D30227" w:rsidRPr="008206AA">
        <w:rPr>
          <w:rFonts w:ascii="Times New Roman" w:hAnsi="Times New Roman" w:cs="Times New Roman"/>
          <w:bCs/>
          <w:sz w:val="96"/>
          <w:szCs w:val="96"/>
          <w:lang w:val="uk-UA"/>
        </w:rPr>
        <w:t xml:space="preserve"> </w:t>
      </w:r>
      <w:r w:rsidR="00D30227" w:rsidRPr="00B15E7C">
        <w:rPr>
          <w:rFonts w:ascii="Times New Roman" w:hAnsi="Times New Roman" w:cs="Times New Roman"/>
          <w:bCs/>
          <w:sz w:val="26"/>
          <w:szCs w:val="26"/>
          <w:lang w:val="uk-UA"/>
        </w:rPr>
        <w:t>рішенням</w:t>
      </w:r>
      <w:r w:rsidR="00D30227" w:rsidRPr="008206AA">
        <w:rPr>
          <w:rFonts w:ascii="Times New Roman" w:hAnsi="Times New Roman" w:cs="Times New Roman"/>
          <w:bCs/>
          <w:sz w:val="96"/>
          <w:szCs w:val="96"/>
          <w:lang w:val="uk-UA"/>
        </w:rPr>
        <w:t xml:space="preserve"> </w:t>
      </w:r>
      <w:r w:rsidR="00D30227" w:rsidRPr="00B15E7C">
        <w:rPr>
          <w:rFonts w:ascii="Times New Roman" w:hAnsi="Times New Roman" w:cs="Times New Roman"/>
          <w:bCs/>
          <w:sz w:val="26"/>
          <w:szCs w:val="26"/>
          <w:lang w:val="uk-UA"/>
        </w:rPr>
        <w:t>Вищої</w:t>
      </w:r>
      <w:r w:rsidR="00D30227" w:rsidRPr="008206AA">
        <w:rPr>
          <w:rFonts w:ascii="Times New Roman" w:hAnsi="Times New Roman" w:cs="Times New Roman"/>
          <w:bCs/>
          <w:sz w:val="96"/>
          <w:szCs w:val="96"/>
          <w:lang w:val="uk-UA"/>
        </w:rPr>
        <w:t xml:space="preserve"> </w:t>
      </w:r>
      <w:r w:rsidR="00D30227" w:rsidRPr="00B15E7C">
        <w:rPr>
          <w:rFonts w:ascii="Times New Roman" w:hAnsi="Times New Roman" w:cs="Times New Roman"/>
          <w:bCs/>
          <w:sz w:val="26"/>
          <w:szCs w:val="26"/>
          <w:lang w:val="uk-UA"/>
        </w:rPr>
        <w:t>кваліфікаційної</w:t>
      </w:r>
      <w:r w:rsidR="00D30227" w:rsidRPr="008206AA">
        <w:rPr>
          <w:rFonts w:ascii="Times New Roman" w:hAnsi="Times New Roman" w:cs="Times New Roman"/>
          <w:bCs/>
          <w:sz w:val="96"/>
          <w:szCs w:val="96"/>
          <w:lang w:val="uk-UA"/>
        </w:rPr>
        <w:t xml:space="preserve"> </w:t>
      </w:r>
      <w:r w:rsidR="00D30227" w:rsidRPr="00B15E7C">
        <w:rPr>
          <w:rFonts w:ascii="Times New Roman" w:hAnsi="Times New Roman" w:cs="Times New Roman"/>
          <w:bCs/>
          <w:sz w:val="26"/>
          <w:szCs w:val="26"/>
          <w:lang w:val="uk-UA"/>
        </w:rPr>
        <w:t>комісії</w:t>
      </w:r>
      <w:r w:rsidR="00D30227" w:rsidRPr="008206AA">
        <w:rPr>
          <w:rFonts w:ascii="Times New Roman" w:hAnsi="Times New Roman" w:cs="Times New Roman"/>
          <w:bCs/>
          <w:sz w:val="96"/>
          <w:szCs w:val="96"/>
          <w:lang w:val="uk-UA"/>
        </w:rPr>
        <w:t xml:space="preserve"> </w:t>
      </w:r>
      <w:r w:rsidR="00D30227" w:rsidRPr="00B15E7C">
        <w:rPr>
          <w:rFonts w:ascii="Times New Roman" w:hAnsi="Times New Roman" w:cs="Times New Roman"/>
          <w:bCs/>
          <w:sz w:val="26"/>
          <w:szCs w:val="26"/>
          <w:lang w:val="uk-UA"/>
        </w:rPr>
        <w:t>суддів</w:t>
      </w:r>
      <w:r w:rsidR="00D30227" w:rsidRPr="008206AA">
        <w:rPr>
          <w:rFonts w:ascii="Times New Roman" w:hAnsi="Times New Roman" w:cs="Times New Roman"/>
          <w:bCs/>
          <w:sz w:val="96"/>
          <w:szCs w:val="96"/>
          <w:lang w:val="uk-UA"/>
        </w:rPr>
        <w:t xml:space="preserve"> </w:t>
      </w:r>
      <w:r w:rsidR="00D30227" w:rsidRPr="00B15E7C">
        <w:rPr>
          <w:rFonts w:ascii="Times New Roman" w:hAnsi="Times New Roman" w:cs="Times New Roman"/>
          <w:bCs/>
          <w:sz w:val="26"/>
          <w:szCs w:val="26"/>
          <w:lang w:val="uk-UA"/>
        </w:rPr>
        <w:t>України</w:t>
      </w:r>
      <w:r w:rsidR="00D30227" w:rsidRPr="008206AA">
        <w:rPr>
          <w:rFonts w:ascii="Times New Roman" w:hAnsi="Times New Roman" w:cs="Times New Roman"/>
          <w:bCs/>
          <w:sz w:val="96"/>
          <w:szCs w:val="96"/>
          <w:lang w:val="uk-UA"/>
        </w:rPr>
        <w:t xml:space="preserve"> </w:t>
      </w:r>
      <w:r w:rsidR="00D30227" w:rsidRPr="00B15E7C">
        <w:rPr>
          <w:rFonts w:ascii="Times New Roman" w:hAnsi="Times New Roman" w:cs="Times New Roman"/>
          <w:bCs/>
          <w:sz w:val="26"/>
          <w:szCs w:val="26"/>
          <w:lang w:val="uk-UA"/>
        </w:rPr>
        <w:t>від 14</w:t>
      </w:r>
      <w:r w:rsidR="0018683D" w:rsidRPr="00B15E7C">
        <w:rPr>
          <w:rFonts w:ascii="Times New Roman" w:hAnsi="Times New Roman" w:cs="Times New Roman"/>
          <w:bCs/>
          <w:sz w:val="26"/>
          <w:szCs w:val="26"/>
          <w:lang w:val="uk-UA"/>
        </w:rPr>
        <w:t>.09.</w:t>
      </w:r>
      <w:r w:rsidR="00D30227" w:rsidRPr="00B15E7C">
        <w:rPr>
          <w:rFonts w:ascii="Times New Roman" w:hAnsi="Times New Roman" w:cs="Times New Roman"/>
          <w:bCs/>
          <w:sz w:val="26"/>
          <w:szCs w:val="26"/>
          <w:lang w:val="uk-UA"/>
        </w:rPr>
        <w:t>2023 № 94/зп-23.</w:t>
      </w:r>
    </w:p>
    <w:p w:rsidR="00EC44C8" w:rsidRPr="00B15E7C" w:rsidRDefault="00A9219C" w:rsidP="008206AA">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B15E7C">
        <w:rPr>
          <w:rFonts w:ascii="Times New Roman" w:hAnsi="Times New Roman" w:cs="Times New Roman"/>
          <w:bCs/>
          <w:sz w:val="26"/>
          <w:szCs w:val="26"/>
          <w:lang w:val="uk-UA"/>
        </w:rPr>
        <w:t xml:space="preserve">Керуючись статтями </w:t>
      </w:r>
      <w:r w:rsidR="001632EB" w:rsidRPr="00B15E7C">
        <w:rPr>
          <w:rFonts w:ascii="Times New Roman" w:hAnsi="Times New Roman" w:cs="Times New Roman"/>
          <w:bCs/>
          <w:sz w:val="26"/>
          <w:szCs w:val="26"/>
          <w:lang w:val="uk-UA"/>
        </w:rPr>
        <w:t xml:space="preserve">72, </w:t>
      </w:r>
      <w:r w:rsidRPr="00B15E7C">
        <w:rPr>
          <w:rFonts w:ascii="Times New Roman" w:hAnsi="Times New Roman" w:cs="Times New Roman"/>
          <w:bCs/>
          <w:sz w:val="26"/>
          <w:szCs w:val="26"/>
          <w:lang w:val="uk-UA"/>
        </w:rPr>
        <w:t xml:space="preserve">79-3, 93, </w:t>
      </w:r>
      <w:r w:rsidR="009B3B42" w:rsidRPr="00B15E7C">
        <w:rPr>
          <w:rFonts w:ascii="Times New Roman" w:hAnsi="Times New Roman" w:cs="Times New Roman"/>
          <w:bCs/>
          <w:sz w:val="26"/>
          <w:szCs w:val="26"/>
          <w:lang w:val="uk-UA"/>
        </w:rPr>
        <w:t>101 Закону України «П</w:t>
      </w:r>
      <w:r w:rsidR="001A0C6D" w:rsidRPr="00B15E7C">
        <w:rPr>
          <w:rFonts w:ascii="Times New Roman" w:hAnsi="Times New Roman" w:cs="Times New Roman"/>
          <w:bCs/>
          <w:sz w:val="26"/>
          <w:szCs w:val="26"/>
          <w:lang w:val="uk-UA"/>
        </w:rPr>
        <w:t xml:space="preserve">ро судоустрій і статус суддів», </w:t>
      </w:r>
      <w:r w:rsidR="00B847D5" w:rsidRPr="00B15E7C">
        <w:rPr>
          <w:rFonts w:ascii="Times New Roman" w:hAnsi="Times New Roman" w:cs="Times New Roman"/>
          <w:bCs/>
          <w:sz w:val="26"/>
          <w:szCs w:val="26"/>
          <w:lang w:val="uk-UA"/>
        </w:rPr>
        <w:t xml:space="preserve">Регламентом Вищої кваліфікаційної комісії суддів України, </w:t>
      </w:r>
      <w:r w:rsidR="001A0C6D" w:rsidRPr="00B15E7C">
        <w:rPr>
          <w:rFonts w:ascii="Times New Roman" w:hAnsi="Times New Roman" w:cs="Times New Roman"/>
          <w:bCs/>
          <w:sz w:val="26"/>
          <w:szCs w:val="26"/>
          <w:lang w:val="uk-UA"/>
        </w:rPr>
        <w:t xml:space="preserve">Положенням про проведення конкурсу на зайняття вакантної посади судді, </w:t>
      </w:r>
      <w:r w:rsidR="009B3B42" w:rsidRPr="00B15E7C">
        <w:rPr>
          <w:rFonts w:ascii="Times New Roman" w:hAnsi="Times New Roman" w:cs="Times New Roman"/>
          <w:bCs/>
          <w:sz w:val="26"/>
          <w:szCs w:val="26"/>
          <w:lang w:val="uk-UA"/>
        </w:rPr>
        <w:t xml:space="preserve">Вища кваліфікаційна комісія суддів України одноголосно </w:t>
      </w:r>
    </w:p>
    <w:p w:rsidR="002C0B21" w:rsidRPr="00B15E7C" w:rsidRDefault="002C0B21" w:rsidP="008206AA">
      <w:pPr>
        <w:autoSpaceDE w:val="0"/>
        <w:autoSpaceDN w:val="0"/>
        <w:adjustRightInd w:val="0"/>
        <w:spacing w:after="0" w:line="240" w:lineRule="auto"/>
        <w:ind w:left="-142" w:firstLine="708"/>
        <w:jc w:val="center"/>
        <w:rPr>
          <w:rFonts w:ascii="Times New Roman" w:hAnsi="Times New Roman" w:cs="Times New Roman"/>
          <w:bCs/>
          <w:sz w:val="26"/>
          <w:szCs w:val="26"/>
          <w:lang w:val="uk-UA"/>
        </w:rPr>
      </w:pPr>
      <w:r w:rsidRPr="00B15E7C">
        <w:rPr>
          <w:rFonts w:ascii="Times New Roman" w:hAnsi="Times New Roman" w:cs="Times New Roman"/>
          <w:bCs/>
          <w:sz w:val="26"/>
          <w:szCs w:val="26"/>
          <w:lang w:val="uk-UA"/>
        </w:rPr>
        <w:t>вирішила:</w:t>
      </w:r>
    </w:p>
    <w:p w:rsidR="006D00AF" w:rsidRPr="00B15E7C" w:rsidRDefault="006D00AF" w:rsidP="008206AA">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p>
    <w:p w:rsidR="00BE07C5" w:rsidRPr="00B15E7C" w:rsidRDefault="00BE07C5" w:rsidP="008206AA">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r w:rsidRPr="00B15E7C">
        <w:rPr>
          <w:rFonts w:ascii="Times New Roman" w:hAnsi="Times New Roman" w:cs="Times New Roman"/>
          <w:bCs/>
          <w:sz w:val="26"/>
          <w:szCs w:val="26"/>
          <w:lang w:val="uk-UA"/>
        </w:rPr>
        <w:t xml:space="preserve">відмовити </w:t>
      </w:r>
      <w:proofErr w:type="spellStart"/>
      <w:r w:rsidRPr="00B15E7C">
        <w:rPr>
          <w:rFonts w:ascii="Times New Roman" w:hAnsi="Times New Roman" w:cs="Times New Roman"/>
          <w:bCs/>
          <w:sz w:val="26"/>
          <w:szCs w:val="26"/>
          <w:lang w:val="uk-UA"/>
        </w:rPr>
        <w:t>Камінському</w:t>
      </w:r>
      <w:proofErr w:type="spellEnd"/>
      <w:r w:rsidRPr="00B15E7C">
        <w:rPr>
          <w:rFonts w:ascii="Times New Roman" w:hAnsi="Times New Roman" w:cs="Times New Roman"/>
          <w:bCs/>
          <w:sz w:val="26"/>
          <w:szCs w:val="26"/>
          <w:lang w:val="uk-UA"/>
        </w:rPr>
        <w:t xml:space="preserve"> Олексію Марковичу в задоволенні заяви про перегляд рішення Вищої</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кваліфікаційної</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комісії</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суддів</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України</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від</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04</w:t>
      </w:r>
      <w:r w:rsidR="0018683D" w:rsidRPr="00B15E7C">
        <w:rPr>
          <w:rFonts w:ascii="Times New Roman" w:hAnsi="Times New Roman" w:cs="Times New Roman"/>
          <w:bCs/>
          <w:sz w:val="26"/>
          <w:szCs w:val="26"/>
          <w:lang w:val="uk-UA"/>
        </w:rPr>
        <w:t>.03.</w:t>
      </w:r>
      <w:r w:rsidRPr="00B15E7C">
        <w:rPr>
          <w:rFonts w:ascii="Times New Roman" w:hAnsi="Times New Roman" w:cs="Times New Roman"/>
          <w:bCs/>
          <w:sz w:val="26"/>
          <w:szCs w:val="26"/>
          <w:lang w:val="uk-UA"/>
        </w:rPr>
        <w:t>2024</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171/ас-24</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про</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відмову</w:t>
      </w:r>
      <w:r w:rsidRPr="008206AA">
        <w:rPr>
          <w:rFonts w:ascii="Times New Roman" w:hAnsi="Times New Roman" w:cs="Times New Roman"/>
          <w:bCs/>
          <w:sz w:val="32"/>
          <w:szCs w:val="32"/>
          <w:lang w:val="uk-UA"/>
        </w:rPr>
        <w:t xml:space="preserve"> </w:t>
      </w:r>
      <w:r w:rsidRPr="00B15E7C">
        <w:rPr>
          <w:rFonts w:ascii="Times New Roman" w:hAnsi="Times New Roman" w:cs="Times New Roman"/>
          <w:bCs/>
          <w:sz w:val="26"/>
          <w:szCs w:val="26"/>
          <w:lang w:val="uk-UA"/>
        </w:rPr>
        <w:t>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w:t>
      </w:r>
      <w:r w:rsidR="0018683D" w:rsidRPr="00B15E7C">
        <w:rPr>
          <w:rFonts w:ascii="Times New Roman" w:hAnsi="Times New Roman" w:cs="Times New Roman"/>
          <w:bCs/>
          <w:sz w:val="26"/>
          <w:szCs w:val="26"/>
          <w:lang w:val="uk-UA"/>
        </w:rPr>
        <w:t>.09.</w:t>
      </w:r>
      <w:r w:rsidRPr="00B15E7C">
        <w:rPr>
          <w:rFonts w:ascii="Times New Roman" w:hAnsi="Times New Roman" w:cs="Times New Roman"/>
          <w:bCs/>
          <w:sz w:val="26"/>
          <w:szCs w:val="26"/>
          <w:lang w:val="uk-UA"/>
        </w:rPr>
        <w:t>2023 № 94/зп-23.</w:t>
      </w:r>
    </w:p>
    <w:p w:rsidR="00BE07C5" w:rsidRPr="00B15E7C" w:rsidRDefault="00BE07C5" w:rsidP="008206AA">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p>
    <w:p w:rsidR="00BE07C5" w:rsidRPr="00B15E7C" w:rsidRDefault="00BE07C5" w:rsidP="008206AA">
      <w:pPr>
        <w:pStyle w:val="ab"/>
        <w:tabs>
          <w:tab w:val="left" w:pos="709"/>
        </w:tabs>
        <w:autoSpaceDE w:val="0"/>
        <w:autoSpaceDN w:val="0"/>
        <w:adjustRightInd w:val="0"/>
        <w:spacing w:after="0" w:line="240" w:lineRule="auto"/>
        <w:ind w:left="-142" w:firstLine="709"/>
        <w:jc w:val="both"/>
        <w:rPr>
          <w:rFonts w:ascii="Times New Roman" w:hAnsi="Times New Roman" w:cs="Times New Roman"/>
          <w:sz w:val="26"/>
          <w:szCs w:val="26"/>
          <w:lang w:val="uk-UA"/>
        </w:rPr>
      </w:pP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Головуючий</w:t>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t xml:space="preserve">Руслан СИДОРОВИЧ </w:t>
      </w: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Члени Комісії:</w:t>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t xml:space="preserve">Михайло БОГОНІС </w:t>
      </w: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00D43DB8">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Людмила ВОЛКОВА</w:t>
      </w:r>
    </w:p>
    <w:p w:rsidR="00D43DB8" w:rsidRDefault="00D43DB8"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00D43DB8">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 xml:space="preserve">Віталій ГАЦЕЛЮК </w:t>
      </w: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00D43DB8">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Ярослав ДУХ</w:t>
      </w: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00D43DB8">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Роман КИДИСЮК</w:t>
      </w:r>
    </w:p>
    <w:p w:rsidR="00D43DB8" w:rsidRDefault="00D43DB8"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Default="00D43DB8" w:rsidP="00D43DB8">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07C5" w:rsidRPr="00B15E7C">
        <w:rPr>
          <w:rFonts w:ascii="Times New Roman" w:eastAsia="Times New Roman" w:hAnsi="Times New Roman" w:cs="Times New Roman"/>
          <w:sz w:val="26"/>
          <w:szCs w:val="26"/>
          <w:lang w:val="uk-UA" w:eastAsia="ar-SA"/>
        </w:rPr>
        <w:t>Надія КОБЕЦЬКА</w:t>
      </w:r>
    </w:p>
    <w:p w:rsidR="00D43DB8" w:rsidRDefault="00D43DB8" w:rsidP="00D43DB8">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Default="00D43DB8" w:rsidP="00D43DB8">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07C5" w:rsidRPr="00B15E7C">
        <w:rPr>
          <w:rFonts w:ascii="Times New Roman" w:eastAsia="Times New Roman" w:hAnsi="Times New Roman" w:cs="Times New Roman"/>
          <w:sz w:val="26"/>
          <w:szCs w:val="26"/>
          <w:lang w:val="uk-UA" w:eastAsia="ar-SA"/>
        </w:rPr>
        <w:t>Олег КОЛІУШ</w:t>
      </w:r>
    </w:p>
    <w:p w:rsidR="00D43DB8" w:rsidRDefault="00D43DB8" w:rsidP="00D43DB8">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Default="00D43DB8" w:rsidP="00D43DB8">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07C5" w:rsidRPr="00B15E7C">
        <w:rPr>
          <w:rFonts w:ascii="Times New Roman" w:eastAsia="Times New Roman" w:hAnsi="Times New Roman" w:cs="Times New Roman"/>
          <w:sz w:val="26"/>
          <w:szCs w:val="26"/>
          <w:lang w:val="uk-UA" w:eastAsia="ar-SA"/>
        </w:rPr>
        <w:t>Руслан МЕЛЬНИК</w:t>
      </w:r>
    </w:p>
    <w:p w:rsidR="00D43DB8" w:rsidRDefault="00D43DB8" w:rsidP="00D43DB8">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Pr="00B15E7C" w:rsidRDefault="00D43DB8" w:rsidP="00D43DB8">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BE07C5" w:rsidRPr="00B15E7C">
        <w:rPr>
          <w:rFonts w:ascii="Times New Roman" w:eastAsia="Times New Roman" w:hAnsi="Times New Roman" w:cs="Times New Roman"/>
          <w:sz w:val="26"/>
          <w:szCs w:val="26"/>
          <w:lang w:val="uk-UA" w:eastAsia="ar-SA"/>
        </w:rPr>
        <w:t>Олексій ОМЕЛЬЯН</w:t>
      </w: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00D43DB8">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Андрій ПАСІЧНИК</w:t>
      </w: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00D43DB8">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Роман САБОДАШ</w:t>
      </w:r>
    </w:p>
    <w:p w:rsidR="00BE07C5" w:rsidRPr="00B15E7C"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Default="00BE07C5"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ab/>
      </w:r>
      <w:r w:rsidR="00D43DB8">
        <w:rPr>
          <w:rFonts w:ascii="Times New Roman" w:eastAsia="Times New Roman" w:hAnsi="Times New Roman" w:cs="Times New Roman"/>
          <w:sz w:val="26"/>
          <w:szCs w:val="26"/>
          <w:lang w:val="uk-UA" w:eastAsia="ar-SA"/>
        </w:rPr>
        <w:tab/>
      </w:r>
      <w:r w:rsidRPr="00B15E7C">
        <w:rPr>
          <w:rFonts w:ascii="Times New Roman" w:eastAsia="Times New Roman" w:hAnsi="Times New Roman" w:cs="Times New Roman"/>
          <w:sz w:val="26"/>
          <w:szCs w:val="26"/>
          <w:lang w:val="uk-UA" w:eastAsia="ar-SA"/>
        </w:rPr>
        <w:t>Сергій ЧУМАК</w:t>
      </w:r>
    </w:p>
    <w:p w:rsidR="00D43DB8" w:rsidRDefault="00D43DB8" w:rsidP="008206AA">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E07C5" w:rsidRPr="00B15E7C" w:rsidRDefault="00D43DB8" w:rsidP="00D43DB8">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1" w:name="_GoBack"/>
      <w:bookmarkEnd w:id="1"/>
      <w:r w:rsidR="00BE07C5" w:rsidRPr="00B15E7C">
        <w:rPr>
          <w:rFonts w:ascii="Times New Roman" w:eastAsia="Times New Roman" w:hAnsi="Times New Roman" w:cs="Times New Roman"/>
          <w:sz w:val="26"/>
          <w:szCs w:val="26"/>
          <w:lang w:val="uk-UA" w:eastAsia="ar-SA"/>
        </w:rPr>
        <w:t>Галина ШЕВЧУК</w:t>
      </w:r>
    </w:p>
    <w:sectPr w:rsidR="00BE07C5" w:rsidRPr="00B15E7C" w:rsidSect="004772A6">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6AA" w:rsidRDefault="008206AA" w:rsidP="005F2A2E">
      <w:pPr>
        <w:spacing w:after="0" w:line="240" w:lineRule="auto"/>
      </w:pPr>
      <w:r>
        <w:separator/>
      </w:r>
    </w:p>
  </w:endnote>
  <w:endnote w:type="continuationSeparator" w:id="0">
    <w:p w:rsidR="008206AA" w:rsidRDefault="008206A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6AA" w:rsidRDefault="008206AA" w:rsidP="005F2A2E">
      <w:pPr>
        <w:spacing w:after="0" w:line="240" w:lineRule="auto"/>
      </w:pPr>
      <w:r>
        <w:separator/>
      </w:r>
    </w:p>
  </w:footnote>
  <w:footnote w:type="continuationSeparator" w:id="0">
    <w:p w:rsidR="008206AA" w:rsidRDefault="008206AA"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8206AA" w:rsidRDefault="008206AA">
        <w:pPr>
          <w:pStyle w:val="a7"/>
          <w:jc w:val="center"/>
        </w:pPr>
        <w:r>
          <w:fldChar w:fldCharType="begin"/>
        </w:r>
        <w:r>
          <w:instrText>PAGE   \* MERGEFORMAT</w:instrText>
        </w:r>
        <w:r>
          <w:fldChar w:fldCharType="separate"/>
        </w:r>
        <w:r w:rsidR="00D43DB8">
          <w:rPr>
            <w:noProof/>
          </w:rPr>
          <w:t>2</w:t>
        </w:r>
        <w:r>
          <w:fldChar w:fldCharType="end"/>
        </w:r>
      </w:p>
    </w:sdtContent>
  </w:sdt>
  <w:p w:rsidR="008206AA" w:rsidRDefault="008206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3A6D"/>
    <w:rsid w:val="00003B04"/>
    <w:rsid w:val="00004062"/>
    <w:rsid w:val="00004259"/>
    <w:rsid w:val="00006EB7"/>
    <w:rsid w:val="00013A30"/>
    <w:rsid w:val="00013AC5"/>
    <w:rsid w:val="00024E2B"/>
    <w:rsid w:val="00027ACA"/>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5EF2"/>
    <w:rsid w:val="000A184A"/>
    <w:rsid w:val="000A741B"/>
    <w:rsid w:val="000B053C"/>
    <w:rsid w:val="000B3B76"/>
    <w:rsid w:val="000B59EB"/>
    <w:rsid w:val="000B767D"/>
    <w:rsid w:val="000C1605"/>
    <w:rsid w:val="000C1C61"/>
    <w:rsid w:val="000C3400"/>
    <w:rsid w:val="000D2597"/>
    <w:rsid w:val="000E3C97"/>
    <w:rsid w:val="000F1083"/>
    <w:rsid w:val="000F5D14"/>
    <w:rsid w:val="00106D06"/>
    <w:rsid w:val="00113D82"/>
    <w:rsid w:val="00115791"/>
    <w:rsid w:val="00125AAD"/>
    <w:rsid w:val="001277D1"/>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3254"/>
    <w:rsid w:val="001C50D1"/>
    <w:rsid w:val="001C61C3"/>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37390"/>
    <w:rsid w:val="00337ACE"/>
    <w:rsid w:val="00344725"/>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6AF8"/>
    <w:rsid w:val="00496F81"/>
    <w:rsid w:val="004A36DE"/>
    <w:rsid w:val="004A4497"/>
    <w:rsid w:val="004A53AC"/>
    <w:rsid w:val="004A7640"/>
    <w:rsid w:val="004B1D27"/>
    <w:rsid w:val="004B27FA"/>
    <w:rsid w:val="004B44F6"/>
    <w:rsid w:val="004B6C25"/>
    <w:rsid w:val="004C2573"/>
    <w:rsid w:val="004C27F6"/>
    <w:rsid w:val="004D1606"/>
    <w:rsid w:val="004D1794"/>
    <w:rsid w:val="004E6377"/>
    <w:rsid w:val="004E723E"/>
    <w:rsid w:val="004F6FF3"/>
    <w:rsid w:val="00500087"/>
    <w:rsid w:val="005036AB"/>
    <w:rsid w:val="00503DBF"/>
    <w:rsid w:val="005045C8"/>
    <w:rsid w:val="00511E2D"/>
    <w:rsid w:val="00522E79"/>
    <w:rsid w:val="005244DB"/>
    <w:rsid w:val="00532C02"/>
    <w:rsid w:val="00534FB8"/>
    <w:rsid w:val="00551E5E"/>
    <w:rsid w:val="00554D8D"/>
    <w:rsid w:val="00572E5C"/>
    <w:rsid w:val="005857FD"/>
    <w:rsid w:val="00593AED"/>
    <w:rsid w:val="005955A8"/>
    <w:rsid w:val="0059774B"/>
    <w:rsid w:val="005979C7"/>
    <w:rsid w:val="005A310A"/>
    <w:rsid w:val="005A330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F"/>
    <w:rsid w:val="00610BAF"/>
    <w:rsid w:val="00621DFB"/>
    <w:rsid w:val="00637661"/>
    <w:rsid w:val="00637BA7"/>
    <w:rsid w:val="0065015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E6B44"/>
    <w:rsid w:val="006F24F6"/>
    <w:rsid w:val="006F280A"/>
    <w:rsid w:val="006F7474"/>
    <w:rsid w:val="007019F0"/>
    <w:rsid w:val="00705A9C"/>
    <w:rsid w:val="007134B7"/>
    <w:rsid w:val="00723BD4"/>
    <w:rsid w:val="0073015A"/>
    <w:rsid w:val="007328C3"/>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06AA"/>
    <w:rsid w:val="00821DBE"/>
    <w:rsid w:val="008241A3"/>
    <w:rsid w:val="00826EDD"/>
    <w:rsid w:val="008312E5"/>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B60AE"/>
    <w:rsid w:val="008B6C12"/>
    <w:rsid w:val="008B72A4"/>
    <w:rsid w:val="008B778A"/>
    <w:rsid w:val="008C5676"/>
    <w:rsid w:val="008C625A"/>
    <w:rsid w:val="008C7B02"/>
    <w:rsid w:val="008D0133"/>
    <w:rsid w:val="008D1D87"/>
    <w:rsid w:val="008D24FC"/>
    <w:rsid w:val="008D653B"/>
    <w:rsid w:val="008E2334"/>
    <w:rsid w:val="008E7449"/>
    <w:rsid w:val="008F7DAE"/>
    <w:rsid w:val="00901E29"/>
    <w:rsid w:val="009121C1"/>
    <w:rsid w:val="00913C43"/>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D"/>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913FC"/>
    <w:rsid w:val="00A9219C"/>
    <w:rsid w:val="00AA009E"/>
    <w:rsid w:val="00AA0ED5"/>
    <w:rsid w:val="00AB173A"/>
    <w:rsid w:val="00AC404F"/>
    <w:rsid w:val="00AC6800"/>
    <w:rsid w:val="00AD0022"/>
    <w:rsid w:val="00AD0144"/>
    <w:rsid w:val="00AD22E7"/>
    <w:rsid w:val="00AD4AC0"/>
    <w:rsid w:val="00AD4B7C"/>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6185"/>
    <w:rsid w:val="00B92493"/>
    <w:rsid w:val="00B94D8D"/>
    <w:rsid w:val="00BA29CC"/>
    <w:rsid w:val="00BA4C50"/>
    <w:rsid w:val="00BB1C0D"/>
    <w:rsid w:val="00BB35C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B25"/>
    <w:rsid w:val="00D42B44"/>
    <w:rsid w:val="00D43DB8"/>
    <w:rsid w:val="00D462F0"/>
    <w:rsid w:val="00D4756B"/>
    <w:rsid w:val="00D56960"/>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92994"/>
    <w:rsid w:val="00EA1F9C"/>
    <w:rsid w:val="00EB6EFD"/>
    <w:rsid w:val="00EC04B5"/>
    <w:rsid w:val="00EC3999"/>
    <w:rsid w:val="00EC44C8"/>
    <w:rsid w:val="00EC4A9E"/>
    <w:rsid w:val="00ED0D52"/>
    <w:rsid w:val="00ED376C"/>
    <w:rsid w:val="00EE4834"/>
    <w:rsid w:val="00EF04CB"/>
    <w:rsid w:val="00F03D4F"/>
    <w:rsid w:val="00F1025D"/>
    <w:rsid w:val="00F1348E"/>
    <w:rsid w:val="00F15AE6"/>
    <w:rsid w:val="00F2259C"/>
    <w:rsid w:val="00F3125E"/>
    <w:rsid w:val="00F32697"/>
    <w:rsid w:val="00F36D0E"/>
    <w:rsid w:val="00F40C7D"/>
    <w:rsid w:val="00F414AF"/>
    <w:rsid w:val="00F46A09"/>
    <w:rsid w:val="00F47DFB"/>
    <w:rsid w:val="00F628E3"/>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AC94C-7545-4578-90B8-C6F04B51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8456</Words>
  <Characters>4821</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2024-04-30T12:04:00Z</cp:lastPrinted>
  <dcterms:created xsi:type="dcterms:W3CDTF">2024-05-01T07:46:00Z</dcterms:created>
  <dcterms:modified xsi:type="dcterms:W3CDTF">2024-05-01T07:46:00Z</dcterms:modified>
</cp:coreProperties>
</file>