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A31" w:rsidRPr="009C174D" w:rsidRDefault="004958DA" w:rsidP="009113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C174D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9C174D" w:rsidRDefault="00287A31" w:rsidP="0091133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287A31" w:rsidRPr="009C174D" w:rsidRDefault="00287A31" w:rsidP="0091133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kern w:val="2"/>
          <w:sz w:val="34"/>
          <w:szCs w:val="34"/>
          <w:lang w:val="uk-UA" w:eastAsia="hi-IN" w:bidi="hi-IN"/>
        </w:rPr>
      </w:pPr>
      <w:r w:rsidRPr="009C174D">
        <w:rPr>
          <w:rFonts w:ascii="Times New Roman" w:hAnsi="Times New Roman"/>
          <w:bCs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B5199D" w:rsidRPr="009C174D" w:rsidRDefault="00B5199D" w:rsidP="00911331">
      <w:pPr>
        <w:spacing w:after="0" w:line="240" w:lineRule="auto"/>
        <w:rPr>
          <w:rFonts w:ascii="Times New Roman" w:hAnsi="Times New Roman"/>
          <w:sz w:val="27"/>
          <w:szCs w:val="27"/>
          <w:lang w:val="uk-UA" w:eastAsia="ru-RU"/>
        </w:rPr>
      </w:pPr>
    </w:p>
    <w:p w:rsidR="00D66E79" w:rsidRPr="009C174D" w:rsidRDefault="003D2051" w:rsidP="00886A49">
      <w:pPr>
        <w:spacing w:after="240" w:line="240" w:lineRule="auto"/>
        <w:rPr>
          <w:rFonts w:ascii="Times New Roman" w:hAnsi="Times New Roman"/>
          <w:spacing w:val="-6"/>
          <w:sz w:val="24"/>
          <w:szCs w:val="24"/>
          <w:lang w:val="uk-UA" w:eastAsia="ru-RU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>19 серпня</w:t>
      </w:r>
      <w:r w:rsidR="00543F8D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2E470E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>2024</w:t>
      </w:r>
      <w:r w:rsidR="00287A31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р</w:t>
      </w:r>
      <w:r w:rsidR="00583F27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>оку</w:t>
      </w:r>
      <w:r w:rsidR="00B802D9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B802D9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  <w:t xml:space="preserve">        </w:t>
      </w:r>
      <w:r w:rsidR="00287A31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м. Київ </w:t>
      </w:r>
    </w:p>
    <w:p w:rsidR="00D66E79" w:rsidRPr="009C174D" w:rsidRDefault="00287A31" w:rsidP="00886A49">
      <w:pPr>
        <w:spacing w:after="24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</w:pPr>
      <w:r w:rsidRPr="009C174D"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  <w:t xml:space="preserve">Р І Ш Е Н </w:t>
      </w:r>
      <w:proofErr w:type="spellStart"/>
      <w:r w:rsidRPr="009C174D"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  <w:t>Н</w:t>
      </w:r>
      <w:proofErr w:type="spellEnd"/>
      <w:r w:rsidRPr="009C174D"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  <w:t xml:space="preserve"> Я  № </w:t>
      </w:r>
      <w:r w:rsidR="00744B8A" w:rsidRPr="009C174D">
        <w:rPr>
          <w:rFonts w:ascii="Times New Roman" w:hAnsi="Times New Roman"/>
          <w:bCs/>
          <w:spacing w:val="-6"/>
          <w:sz w:val="24"/>
          <w:szCs w:val="24"/>
          <w:u w:val="single"/>
          <w:lang w:val="uk-UA" w:eastAsia="ru-RU"/>
        </w:rPr>
        <w:t>256/зп-24</w:t>
      </w:r>
    </w:p>
    <w:p w:rsidR="009B6623" w:rsidRPr="009C174D" w:rsidRDefault="00287A31" w:rsidP="00886A49">
      <w:pPr>
        <w:shd w:val="clear" w:color="auto" w:fill="FFFFFF"/>
        <w:spacing w:after="240" w:line="240" w:lineRule="auto"/>
        <w:jc w:val="both"/>
        <w:rPr>
          <w:rFonts w:ascii="Times New Roman" w:hAnsi="Times New Roman"/>
          <w:iCs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Вища кваліфікаційна комісія суддів України </w:t>
      </w:r>
      <w:r w:rsidR="009B6623" w:rsidRPr="009C174D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у </w:t>
      </w:r>
      <w:r w:rsidR="004135E9" w:rsidRPr="009C174D">
        <w:rPr>
          <w:rFonts w:ascii="Times New Roman" w:hAnsi="Times New Roman"/>
          <w:iCs/>
          <w:spacing w:val="-6"/>
          <w:sz w:val="24"/>
          <w:szCs w:val="24"/>
          <w:lang w:val="uk-UA"/>
        </w:rPr>
        <w:t>пленарному складі</w:t>
      </w:r>
      <w:r w:rsidR="009B6623" w:rsidRPr="009C174D">
        <w:rPr>
          <w:rFonts w:ascii="Times New Roman" w:hAnsi="Times New Roman"/>
          <w:iCs/>
          <w:spacing w:val="-6"/>
          <w:sz w:val="24"/>
          <w:szCs w:val="24"/>
          <w:lang w:val="uk-UA"/>
        </w:rPr>
        <w:t>:</w:t>
      </w:r>
    </w:p>
    <w:p w:rsidR="00287A31" w:rsidRPr="009C174D" w:rsidRDefault="00287A31" w:rsidP="00886A49">
      <w:pPr>
        <w:shd w:val="clear" w:color="auto" w:fill="FFFFFF"/>
        <w:spacing w:after="240" w:line="240" w:lineRule="auto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головуючого –</w:t>
      </w:r>
      <w:r w:rsidR="004B21A3" w:rsidRPr="009C174D">
        <w:rPr>
          <w:rFonts w:ascii="Times New Roman" w:hAnsi="Times New Roman"/>
          <w:bCs/>
          <w:iCs/>
          <w:spacing w:val="-6"/>
          <w:sz w:val="24"/>
          <w:szCs w:val="24"/>
          <w:lang w:val="uk-UA"/>
        </w:rPr>
        <w:t xml:space="preserve"> </w:t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>Андрій ПАСІЧНИК</w:t>
      </w:r>
      <w:r w:rsidR="00E94309" w:rsidRPr="009C174D">
        <w:rPr>
          <w:rFonts w:ascii="Times New Roman" w:hAnsi="Times New Roman"/>
          <w:bCs/>
          <w:iCs/>
          <w:spacing w:val="-6"/>
          <w:sz w:val="24"/>
          <w:szCs w:val="24"/>
          <w:lang w:val="uk-UA"/>
        </w:rPr>
        <w:t xml:space="preserve"> </w:t>
      </w:r>
      <w:r w:rsidR="00104FD9" w:rsidRPr="009C174D">
        <w:rPr>
          <w:rFonts w:ascii="Times New Roman" w:hAnsi="Times New Roman"/>
          <w:bCs/>
          <w:iCs/>
          <w:spacing w:val="-6"/>
          <w:sz w:val="24"/>
          <w:szCs w:val="24"/>
          <w:lang w:val="uk-UA"/>
        </w:rPr>
        <w:t>(доповідач)</w:t>
      </w:r>
      <w:r w:rsidR="00D9097B" w:rsidRPr="009C174D">
        <w:rPr>
          <w:rFonts w:ascii="Times New Roman" w:hAnsi="Times New Roman"/>
          <w:spacing w:val="-1"/>
          <w:sz w:val="24"/>
          <w:szCs w:val="24"/>
          <w:lang w:val="uk-UA"/>
        </w:rPr>
        <w:t xml:space="preserve">, </w:t>
      </w:r>
      <w:bookmarkStart w:id="0" w:name="_GoBack"/>
      <w:bookmarkEnd w:id="0"/>
    </w:p>
    <w:p w:rsidR="007A34B5" w:rsidRPr="009C174D" w:rsidRDefault="00287A31" w:rsidP="00886A49">
      <w:pPr>
        <w:shd w:val="clear" w:color="auto" w:fill="FFFFFF"/>
        <w:tabs>
          <w:tab w:val="left" w:pos="6804"/>
          <w:tab w:val="left" w:pos="7230"/>
        </w:tabs>
        <w:spacing w:after="240" w:line="240" w:lineRule="auto"/>
        <w:jc w:val="both"/>
        <w:rPr>
          <w:rFonts w:ascii="Times New Roman" w:hAnsi="Times New Roman"/>
          <w:bCs/>
          <w:iCs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членів Комісії:</w:t>
      </w:r>
      <w:r w:rsidRPr="009C174D">
        <w:rPr>
          <w:rFonts w:ascii="Times New Roman" w:hAnsi="Times New Roman"/>
          <w:bCs/>
          <w:iCs/>
          <w:spacing w:val="-6"/>
          <w:sz w:val="24"/>
          <w:szCs w:val="24"/>
          <w:lang w:val="uk-UA"/>
        </w:rPr>
        <w:t xml:space="preserve"> </w:t>
      </w:r>
      <w:r w:rsidR="003D2051" w:rsidRPr="009C174D">
        <w:rPr>
          <w:rFonts w:ascii="Times New Roman" w:hAnsi="Times New Roman"/>
          <w:bCs/>
          <w:iCs/>
          <w:spacing w:val="-6"/>
          <w:sz w:val="24"/>
          <w:szCs w:val="24"/>
          <w:lang w:val="uk-UA"/>
        </w:rPr>
        <w:t xml:space="preserve">Людмили ВОЛКОВОЇ, </w:t>
      </w:r>
      <w:r w:rsidR="001B2458" w:rsidRPr="009C174D">
        <w:rPr>
          <w:rFonts w:ascii="Times New Roman" w:eastAsia="Times New Roman" w:hAnsi="Times New Roman"/>
          <w:sz w:val="24"/>
          <w:szCs w:val="24"/>
          <w:lang w:val="uk-UA"/>
        </w:rPr>
        <w:t>В</w:t>
      </w:r>
      <w:r w:rsidR="00E94309" w:rsidRPr="009C174D">
        <w:rPr>
          <w:rFonts w:ascii="Times New Roman" w:eastAsia="Times New Roman" w:hAnsi="Times New Roman"/>
          <w:sz w:val="24"/>
          <w:szCs w:val="24"/>
          <w:lang w:val="uk-UA"/>
        </w:rPr>
        <w:t>італія ГАЦЕЛЮКА, Ярослава ДУХА</w:t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, Романа КИДИСЮКА, Олега КОЛІУША, </w:t>
      </w:r>
      <w:r w:rsidR="0057143B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Володимира ЛУГАНСЬКОГО, </w:t>
      </w:r>
      <w:r w:rsidR="001B2458" w:rsidRPr="009C174D">
        <w:rPr>
          <w:rFonts w:ascii="Times New Roman" w:eastAsia="Times New Roman" w:hAnsi="Times New Roman"/>
          <w:sz w:val="24"/>
          <w:szCs w:val="24"/>
          <w:lang w:val="uk-UA"/>
        </w:rPr>
        <w:t>Русл</w:t>
      </w:r>
      <w:r w:rsidR="002A6E6D" w:rsidRPr="009C174D">
        <w:rPr>
          <w:rFonts w:ascii="Times New Roman" w:eastAsia="Times New Roman" w:hAnsi="Times New Roman"/>
          <w:sz w:val="24"/>
          <w:szCs w:val="24"/>
          <w:lang w:val="uk-UA"/>
        </w:rPr>
        <w:t>ана МЕЛЬНИКА, Олексія ОМЕЛЬЯНА</w:t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, Руслана СИДОРОВИЧА, </w:t>
      </w:r>
      <w:r w:rsidR="00E94309" w:rsidRPr="009C174D">
        <w:rPr>
          <w:rFonts w:ascii="Times New Roman" w:eastAsia="Times New Roman" w:hAnsi="Times New Roman"/>
          <w:sz w:val="24"/>
          <w:szCs w:val="24"/>
          <w:lang w:val="uk-UA"/>
        </w:rPr>
        <w:t>Романа САБОДАША, Сергія ЧУМАКА</w:t>
      </w:r>
      <w:r w:rsidR="002E4ADF" w:rsidRPr="009C174D">
        <w:rPr>
          <w:rFonts w:ascii="Times New Roman" w:hAnsi="Times New Roman"/>
          <w:spacing w:val="-6"/>
          <w:sz w:val="24"/>
          <w:szCs w:val="24"/>
          <w:lang w:val="uk-UA"/>
        </w:rPr>
        <w:t>,</w:t>
      </w:r>
      <w:r w:rsidR="002E4ADF" w:rsidRPr="009C174D">
        <w:rPr>
          <w:rFonts w:ascii="Times New Roman" w:hAnsi="Times New Roman"/>
          <w:bCs/>
          <w:iCs/>
          <w:spacing w:val="-6"/>
          <w:sz w:val="24"/>
          <w:szCs w:val="24"/>
          <w:lang w:val="uk-UA"/>
        </w:rPr>
        <w:t xml:space="preserve"> </w:t>
      </w:r>
    </w:p>
    <w:p w:rsidR="008A50EC" w:rsidRPr="009C174D" w:rsidRDefault="008A50EC" w:rsidP="00886A49">
      <w:pPr>
        <w:pStyle w:val="a5"/>
        <w:shd w:val="clear" w:color="auto" w:fill="FFFFFF"/>
        <w:spacing w:after="240" w:line="240" w:lineRule="auto"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 xml:space="preserve">розглянувши питання </w:t>
      </w:r>
      <w:r w:rsidRPr="009C174D">
        <w:rPr>
          <w:rStyle w:val="FontStyle15"/>
          <w:b w:val="0"/>
          <w:color w:val="auto"/>
          <w:spacing w:val="-6"/>
          <w:sz w:val="24"/>
          <w:szCs w:val="24"/>
          <w:lang w:val="uk-UA" w:eastAsia="uk-UA"/>
        </w:rPr>
        <w:t xml:space="preserve">встановлення розміру премії </w:t>
      </w:r>
      <w:r w:rsidR="002A6E6D" w:rsidRPr="009C174D">
        <w:rPr>
          <w:rStyle w:val="FontStyle15"/>
          <w:b w:val="0"/>
          <w:color w:val="auto"/>
          <w:spacing w:val="-6"/>
          <w:sz w:val="24"/>
          <w:szCs w:val="24"/>
          <w:lang w:val="uk-UA" w:eastAsia="uk-UA"/>
        </w:rPr>
        <w:t>керівнику</w:t>
      </w:r>
      <w:r w:rsidR="009271E5" w:rsidRPr="009C174D">
        <w:rPr>
          <w:rStyle w:val="FontStyle15"/>
          <w:b w:val="0"/>
          <w:color w:val="auto"/>
          <w:spacing w:val="-6"/>
          <w:sz w:val="24"/>
          <w:szCs w:val="24"/>
          <w:lang w:val="uk-UA" w:eastAsia="uk-UA"/>
        </w:rPr>
        <w:t xml:space="preserve"> секретаріату</w:t>
      </w:r>
      <w:r w:rsidR="009271E5" w:rsidRPr="009C174D">
        <w:rPr>
          <w:b/>
          <w:color w:val="auto"/>
          <w:spacing w:val="-6"/>
          <w:lang w:val="uk-UA"/>
        </w:rPr>
        <w:t xml:space="preserve"> </w:t>
      </w:r>
      <w:r w:rsidR="009271E5" w:rsidRPr="009C174D">
        <w:rPr>
          <w:color w:val="auto"/>
          <w:spacing w:val="-6"/>
          <w:lang w:val="uk-UA"/>
        </w:rPr>
        <w:t xml:space="preserve">Вищої кваліфікаційної комісії суддів України, </w:t>
      </w:r>
    </w:p>
    <w:p w:rsidR="008A50EC" w:rsidRPr="009C174D" w:rsidRDefault="008A50EC" w:rsidP="00886A49">
      <w:pPr>
        <w:pStyle w:val="a5"/>
        <w:shd w:val="clear" w:color="auto" w:fill="FFFFFF"/>
        <w:spacing w:after="240" w:line="240" w:lineRule="auto"/>
        <w:jc w:val="center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>встановила:</w:t>
      </w:r>
    </w:p>
    <w:p w:rsidR="00FA73B4" w:rsidRPr="009C174D" w:rsidRDefault="00FA73B4" w:rsidP="00602DB6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708"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>Відповідно до частини першої статті</w:t>
      </w:r>
      <w:r w:rsidR="00886A49" w:rsidRPr="009C174D">
        <w:rPr>
          <w:color w:val="auto"/>
          <w:spacing w:val="-6"/>
          <w:lang w:val="uk-UA"/>
        </w:rPr>
        <w:t> </w:t>
      </w:r>
      <w:r w:rsidRPr="009C174D">
        <w:rPr>
          <w:color w:val="auto"/>
          <w:spacing w:val="-6"/>
          <w:lang w:val="uk-UA"/>
        </w:rPr>
        <w:t>92 Закону України «Про судоустрій і статус суддів»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:rsidR="00FA73B4" w:rsidRPr="009C174D" w:rsidRDefault="00FA73B4" w:rsidP="00886A49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 xml:space="preserve">Згідно з положеннями статті 102 </w:t>
      </w:r>
      <w:r w:rsidR="00AF69B3" w:rsidRPr="009C174D">
        <w:rPr>
          <w:color w:val="auto"/>
          <w:spacing w:val="-6"/>
          <w:lang w:val="uk-UA"/>
        </w:rPr>
        <w:t>цього з</w:t>
      </w:r>
      <w:r w:rsidRPr="009C174D">
        <w:rPr>
          <w:color w:val="auto"/>
          <w:spacing w:val="-6"/>
          <w:lang w:val="uk-UA"/>
        </w:rPr>
        <w:t>акону організаційне забезпечення діяльності Вищої кваліфікаційної комісії суддів України здійснює секретаріат, який очолює його керівник.</w:t>
      </w:r>
    </w:p>
    <w:p w:rsidR="00FA73B4" w:rsidRPr="009C174D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Пунктом 1 частини другої статті 6 Закон</w:t>
      </w:r>
      <w:r w:rsidR="00142F9D" w:rsidRPr="009C174D">
        <w:rPr>
          <w:rFonts w:ascii="Times New Roman" w:hAnsi="Times New Roman"/>
          <w:spacing w:val="-6"/>
          <w:sz w:val="24"/>
          <w:szCs w:val="24"/>
          <w:lang w:val="uk-UA"/>
        </w:rPr>
        <w:t>у України «Про державну службу»</w:t>
      </w:r>
      <w:r w:rsidR="0022039A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від 10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грудня 2015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року №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889-VIII (далі – Закон) передбачено, що </w:t>
      </w:r>
      <w:r w:rsidR="00F2731E" w:rsidRPr="009C174D">
        <w:rPr>
          <w:rFonts w:ascii="Times New Roman" w:hAnsi="Times New Roman"/>
          <w:spacing w:val="-6"/>
          <w:sz w:val="24"/>
          <w:szCs w:val="24"/>
          <w:lang w:val="uk-UA"/>
        </w:rPr>
        <w:t>посади керівника та заступника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керівника секретаріату Вищої кваліфікаційної комісії суддів України належать до посад державної служби категорії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«А».</w:t>
      </w:r>
    </w:p>
    <w:p w:rsidR="00142F9D" w:rsidRPr="009C174D" w:rsidRDefault="00DD2F35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Підпунктом 58.24-1 пункту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58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параграфа 7 розділу I Регламенту Вищої кваліфікаційної комісії суддів України, затвердженого рішенням </w:t>
      </w:r>
      <w:r w:rsidR="00142F9D" w:rsidRPr="009C174D">
        <w:rPr>
          <w:rFonts w:ascii="Times New Roman" w:hAnsi="Times New Roman"/>
          <w:spacing w:val="-6"/>
          <w:sz w:val="24"/>
          <w:szCs w:val="24"/>
          <w:lang w:val="uk-UA"/>
        </w:rPr>
        <w:t>Комісії від 13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142F9D" w:rsidRPr="009C174D">
        <w:rPr>
          <w:rFonts w:ascii="Times New Roman" w:hAnsi="Times New Roman"/>
          <w:spacing w:val="-6"/>
          <w:sz w:val="24"/>
          <w:szCs w:val="24"/>
          <w:lang w:val="uk-UA"/>
        </w:rPr>
        <w:t>жовтня 2016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142F9D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року 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>№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>81/зп-16 (в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>редакції рішення Комісії від 19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>жовтня 2023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>року №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>119/зп-23</w:t>
      </w:r>
      <w:r w:rsidR="00235C3D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634E3D" w:rsidRPr="009C174D">
        <w:rPr>
          <w:rFonts w:ascii="Times New Roman" w:hAnsi="Times New Roman"/>
          <w:spacing w:val="-6"/>
          <w:sz w:val="24"/>
          <w:szCs w:val="24"/>
          <w:lang w:val="uk-UA"/>
        </w:rPr>
        <w:t>зі змінами)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, передбачено, що Комісія у пленарному складі </w:t>
      </w:r>
      <w:r w:rsidRPr="009C17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погоджує розміри премій та стимулюючих в</w:t>
      </w:r>
      <w:r w:rsidR="001E2DFA" w:rsidRPr="009C17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иплат для державних службовців </w:t>
      </w:r>
      <w:r w:rsidR="002011F0" w:rsidRPr="009C17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секретаріату</w:t>
      </w:r>
      <w:r w:rsidRPr="009C17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Комісії, які займають посади державної служби категорії</w:t>
      </w:r>
      <w:r w:rsidR="00886A49" w:rsidRPr="009C17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Pr="009C17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«А», за поданням Голови Комісії.</w:t>
      </w:r>
    </w:p>
    <w:p w:rsidR="009271E5" w:rsidRPr="009C174D" w:rsidRDefault="00CA302F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>У зв’язку з проведенням класифікації посад державної служби у Вищій кваліфік</w:t>
      </w:r>
      <w:r w:rsidR="009D7630"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аційній комісії суддів України </w:t>
      </w:r>
      <w:r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відповідно до абзацу першого пункту 12 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розділу «Прикінцеві положення» Закону України «Про Державний бюджет України на 2024 рік» </w:t>
      </w:r>
      <w:r w:rsidR="009271E5"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заробітна плата державного службовця </w:t>
      </w:r>
      <w:r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>у</w:t>
      </w:r>
      <w:r w:rsidR="005D7FCA"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</w:t>
      </w:r>
      <w:r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>2024 році склада</w:t>
      </w:r>
      <w:r w:rsidR="00235C3D"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>ється</w:t>
      </w:r>
      <w:r w:rsidR="009271E5"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з</w:t>
      </w:r>
      <w:r w:rsidR="00235C3D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9271E5" w:rsidRPr="009C174D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</w:r>
    </w:p>
    <w:p w:rsidR="00FA73B4" w:rsidRPr="009C174D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Відповідно до пункту 6 </w:t>
      </w:r>
      <w:r w:rsidR="009D7630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частини другої статті 50 Закону 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заробітна плата державного службовця складається, з-поміж іншого, з премії</w:t>
      </w:r>
      <w:r w:rsidR="00602DB6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(у разі встановлення). </w:t>
      </w:r>
    </w:p>
    <w:p w:rsidR="00FA73B4" w:rsidRPr="009C174D" w:rsidRDefault="00CA302F" w:rsidP="00886A49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>Частиною третьою</w:t>
      </w:r>
      <w:r w:rsidR="00FA73B4" w:rsidRPr="009C174D">
        <w:rPr>
          <w:color w:val="auto"/>
          <w:spacing w:val="-6"/>
          <w:lang w:val="uk-UA"/>
        </w:rPr>
        <w:t xml:space="preserve"> статті 50 Закону </w:t>
      </w:r>
      <w:r w:rsidRPr="009C174D">
        <w:rPr>
          <w:color w:val="auto"/>
          <w:spacing w:val="-6"/>
          <w:lang w:val="uk-UA"/>
        </w:rPr>
        <w:t>передбачено, що</w:t>
      </w:r>
      <w:r w:rsidR="0022039A" w:rsidRPr="009C174D">
        <w:rPr>
          <w:color w:val="auto"/>
          <w:spacing w:val="-6"/>
          <w:lang w:val="uk-UA"/>
        </w:rPr>
        <w:t xml:space="preserve"> загальний розмір місячної або квартальної премій</w:t>
      </w:r>
      <w:r w:rsidR="0022039A" w:rsidRPr="009C174D">
        <w:rPr>
          <w:color w:val="auto"/>
          <w:spacing w:val="-6"/>
          <w:shd w:val="clear" w:color="auto" w:fill="FFFFFF"/>
          <w:lang w:val="uk-UA"/>
        </w:rPr>
        <w:t xml:space="preserve"> відповідно до особистого внеску державного службовця в загальний результат роботи державного органу</w:t>
      </w:r>
      <w:r w:rsidR="00FA73B4" w:rsidRPr="009C174D">
        <w:rPr>
          <w:color w:val="auto"/>
          <w:spacing w:val="-6"/>
          <w:lang w:val="uk-UA"/>
        </w:rPr>
        <w:t>, які може отримати державний службовець за рік, не може перевищувати</w:t>
      </w:r>
      <w:r w:rsidR="005D7FCA" w:rsidRPr="009C174D">
        <w:rPr>
          <w:color w:val="auto"/>
          <w:spacing w:val="-6"/>
          <w:lang w:val="uk-UA"/>
        </w:rPr>
        <w:t xml:space="preserve"> </w:t>
      </w:r>
      <w:r w:rsidR="00FA73B4" w:rsidRPr="009C174D">
        <w:rPr>
          <w:color w:val="auto"/>
          <w:spacing w:val="-6"/>
          <w:lang w:val="uk-UA"/>
        </w:rPr>
        <w:t>30 відсотків фонду його посадового окладу за рік.</w:t>
      </w:r>
    </w:p>
    <w:p w:rsidR="00FA73B4" w:rsidRPr="009C174D" w:rsidRDefault="00FA73B4" w:rsidP="00886A49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lastRenderedPageBreak/>
        <w:t xml:space="preserve">Частиною шостою статті 52 Закону визначено, що </w:t>
      </w:r>
      <w:r w:rsidRPr="009C174D">
        <w:rPr>
          <w:color w:val="auto"/>
          <w:spacing w:val="-6"/>
          <w:shd w:val="clear" w:color="auto" w:fill="FFFFFF"/>
          <w:lang w:val="uk-UA"/>
        </w:rPr>
        <w:t>премії виплачуються в межах фонду преміювання залежно від особистого внеску державного службовця в загальний результат роботи державного органу.</w:t>
      </w:r>
    </w:p>
    <w:p w:rsidR="008E75AE" w:rsidRPr="009C174D" w:rsidRDefault="00FA73B4" w:rsidP="008E75AE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shd w:val="clear" w:color="auto" w:fill="FFFFFF"/>
          <w:lang w:val="uk-UA"/>
        </w:rPr>
        <w:t xml:space="preserve">Згідно з частиною сьомою статті 52 </w:t>
      </w:r>
      <w:r w:rsidRPr="009C174D">
        <w:rPr>
          <w:color w:val="auto"/>
          <w:spacing w:val="-6"/>
          <w:lang w:val="uk-UA"/>
        </w:rPr>
        <w:t>Закону ф</w:t>
      </w:r>
      <w:r w:rsidRPr="009C174D">
        <w:rPr>
          <w:color w:val="auto"/>
          <w:spacing w:val="-6"/>
          <w:shd w:val="clear" w:color="auto" w:fill="FFFFFF"/>
          <w:lang w:val="uk-UA"/>
        </w:rPr>
        <w:t>онд преміювання державного органу встановлюється у розмірі 20 відсотків загального фонду посадових окладів за рік та економії фонду оплати праці</w:t>
      </w:r>
      <w:r w:rsidRPr="009C174D">
        <w:rPr>
          <w:color w:val="auto"/>
          <w:spacing w:val="-6"/>
          <w:lang w:val="uk-UA"/>
        </w:rPr>
        <w:t>.</w:t>
      </w:r>
    </w:p>
    <w:p w:rsidR="003160F7" w:rsidRPr="009C174D" w:rsidRDefault="00446EE8" w:rsidP="00135A26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 xml:space="preserve">При вирішенні питання </w:t>
      </w:r>
      <w:r w:rsidR="007B37E6" w:rsidRPr="009C174D">
        <w:rPr>
          <w:color w:val="auto"/>
          <w:spacing w:val="-6"/>
          <w:lang w:val="uk-UA"/>
        </w:rPr>
        <w:t xml:space="preserve">встановлення </w:t>
      </w:r>
      <w:r w:rsidR="00135A26" w:rsidRPr="009C174D">
        <w:rPr>
          <w:rStyle w:val="FontStyle15"/>
          <w:b w:val="0"/>
          <w:color w:val="auto"/>
          <w:spacing w:val="-6"/>
          <w:sz w:val="24"/>
          <w:szCs w:val="24"/>
          <w:lang w:val="uk-UA" w:eastAsia="uk-UA"/>
        </w:rPr>
        <w:t>розміру премії</w:t>
      </w:r>
      <w:r w:rsidR="00135A26" w:rsidRPr="009C174D">
        <w:rPr>
          <w:color w:val="auto"/>
          <w:spacing w:val="-6"/>
          <w:lang w:val="uk-UA"/>
        </w:rPr>
        <w:t xml:space="preserve"> </w:t>
      </w:r>
      <w:r w:rsidR="003160F7" w:rsidRPr="009C174D">
        <w:rPr>
          <w:color w:val="auto"/>
          <w:spacing w:val="-6"/>
          <w:lang w:val="uk-UA"/>
        </w:rPr>
        <w:t xml:space="preserve">Комісія бере до уваги </w:t>
      </w:r>
      <w:r w:rsidR="00074763" w:rsidRPr="009C174D">
        <w:rPr>
          <w:color w:val="auto"/>
          <w:spacing w:val="-6"/>
          <w:lang w:val="uk-UA"/>
        </w:rPr>
        <w:t xml:space="preserve">перебування </w:t>
      </w:r>
      <w:r w:rsidR="0019440E" w:rsidRPr="009C174D">
        <w:rPr>
          <w:color w:val="auto"/>
          <w:spacing w:val="-6"/>
          <w:lang w:val="uk-UA"/>
        </w:rPr>
        <w:t>керівника секретаріату Вищої кваліфікаційної комісії суддів України у</w:t>
      </w:r>
      <w:r w:rsidR="00135A26" w:rsidRPr="009C174D">
        <w:rPr>
          <w:color w:val="auto"/>
          <w:spacing w:val="-6"/>
          <w:lang w:val="uk-UA"/>
        </w:rPr>
        <w:t xml:space="preserve"> щорічній основній відпустці </w:t>
      </w:r>
      <w:r w:rsidR="00BA1C3F" w:rsidRPr="009C174D">
        <w:rPr>
          <w:color w:val="auto"/>
          <w:spacing w:val="-6"/>
          <w:lang w:val="uk-UA"/>
        </w:rPr>
        <w:t xml:space="preserve">тривалістю 14 календарних днів з 05 </w:t>
      </w:r>
      <w:r w:rsidR="003D3FD6" w:rsidRPr="009C174D">
        <w:rPr>
          <w:color w:val="auto"/>
          <w:spacing w:val="-6"/>
          <w:lang w:val="uk-UA"/>
        </w:rPr>
        <w:t xml:space="preserve">серпня 2024 року </w:t>
      </w:r>
      <w:r w:rsidR="00A4261F" w:rsidRPr="009C174D">
        <w:rPr>
          <w:color w:val="auto"/>
          <w:spacing w:val="-6"/>
          <w:lang w:val="uk-UA"/>
        </w:rPr>
        <w:t>до 1</w:t>
      </w:r>
      <w:r w:rsidR="00BA1C3F" w:rsidRPr="009C174D">
        <w:rPr>
          <w:color w:val="auto"/>
          <w:spacing w:val="-6"/>
          <w:lang w:val="uk-UA"/>
        </w:rPr>
        <w:t>8 серпня 2024 року.</w:t>
      </w:r>
    </w:p>
    <w:p w:rsidR="008E75AE" w:rsidRPr="009C174D" w:rsidRDefault="00886A49" w:rsidP="008E75AE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 xml:space="preserve">За результатами голосування Вищою кваліфікаційною комісією суддів України погоджено встановлення премії у </w:t>
      </w:r>
      <w:r w:rsidR="003D2051" w:rsidRPr="009C174D">
        <w:rPr>
          <w:color w:val="auto"/>
          <w:spacing w:val="-6"/>
          <w:lang w:val="uk-UA"/>
        </w:rPr>
        <w:t>с</w:t>
      </w:r>
      <w:r w:rsidR="009F7826" w:rsidRPr="009C174D">
        <w:rPr>
          <w:color w:val="auto"/>
          <w:spacing w:val="-6"/>
          <w:lang w:val="uk-UA"/>
        </w:rPr>
        <w:t>ерпні</w:t>
      </w:r>
      <w:r w:rsidR="002A6E6D" w:rsidRPr="009C174D">
        <w:rPr>
          <w:color w:val="auto"/>
          <w:spacing w:val="-6"/>
          <w:lang w:val="uk-UA"/>
        </w:rPr>
        <w:t xml:space="preserve"> 2024 року </w:t>
      </w:r>
      <w:r w:rsidRPr="009C174D">
        <w:rPr>
          <w:color w:val="auto"/>
          <w:spacing w:val="-6"/>
          <w:lang w:val="uk-UA"/>
        </w:rPr>
        <w:t xml:space="preserve">Пономаренко Олені Георгіївні, керівнику секретаріату Вищої кваліфікаційної комісії суддів України, </w:t>
      </w:r>
      <w:proofErr w:type="spellStart"/>
      <w:r w:rsidR="008B2DB9" w:rsidRPr="009C174D">
        <w:rPr>
          <w:color w:val="auto"/>
          <w:spacing w:val="-6"/>
          <w:lang w:val="uk-UA"/>
        </w:rPr>
        <w:t>дев</w:t>
      </w:r>
      <w:proofErr w:type="spellEnd"/>
      <w:r w:rsidR="008B2DB9" w:rsidRPr="009C174D">
        <w:rPr>
          <w:color w:val="auto"/>
          <w:spacing w:val="-6"/>
          <w:lang w:val="en-US"/>
        </w:rPr>
        <w:t>’</w:t>
      </w:r>
      <w:proofErr w:type="spellStart"/>
      <w:r w:rsidR="008B2DB9" w:rsidRPr="009C174D">
        <w:rPr>
          <w:color w:val="auto"/>
          <w:spacing w:val="-6"/>
          <w:lang w:val="uk-UA"/>
        </w:rPr>
        <w:t>ятьма</w:t>
      </w:r>
      <w:proofErr w:type="spellEnd"/>
      <w:r w:rsidRPr="009C174D">
        <w:rPr>
          <w:color w:val="auto"/>
          <w:spacing w:val="-6"/>
          <w:lang w:val="uk-UA"/>
        </w:rPr>
        <w:t xml:space="preserve"> голосами «ЗА» (</w:t>
      </w:r>
      <w:r w:rsidR="001B763E" w:rsidRPr="009C174D">
        <w:rPr>
          <w:color w:val="auto"/>
          <w:spacing w:val="-6"/>
          <w:lang w:val="uk-UA"/>
        </w:rPr>
        <w:t xml:space="preserve">Пасічник А.В., </w:t>
      </w:r>
      <w:r w:rsidR="00EB2CAE" w:rsidRPr="009C174D">
        <w:rPr>
          <w:bCs/>
          <w:iCs/>
          <w:color w:val="auto"/>
          <w:spacing w:val="-6"/>
          <w:lang w:val="uk-UA"/>
        </w:rPr>
        <w:t>Волкова </w:t>
      </w:r>
      <w:r w:rsidR="001B763E" w:rsidRPr="009C174D">
        <w:rPr>
          <w:bCs/>
          <w:iCs/>
          <w:color w:val="auto"/>
          <w:spacing w:val="-6"/>
          <w:lang w:val="uk-UA"/>
        </w:rPr>
        <w:t>Л.М., Гацелюк В.О., Дух Я.М.</w:t>
      </w:r>
      <w:r w:rsidR="001B763E" w:rsidRPr="009C174D">
        <w:rPr>
          <w:color w:val="auto"/>
          <w:lang w:val="uk-UA"/>
        </w:rPr>
        <w:t xml:space="preserve">, Коліуш О.Л., Луганський В.І., Мельник Р.І., </w:t>
      </w:r>
      <w:r w:rsidR="00EB2CAE" w:rsidRPr="009C174D">
        <w:rPr>
          <w:color w:val="auto"/>
          <w:lang w:val="uk-UA"/>
        </w:rPr>
        <w:t>Омельян </w:t>
      </w:r>
      <w:r w:rsidR="001B763E" w:rsidRPr="009C174D">
        <w:rPr>
          <w:color w:val="auto"/>
          <w:lang w:val="uk-UA"/>
        </w:rPr>
        <w:t>О.С.,</w:t>
      </w:r>
      <w:r w:rsidR="00EB2CAE" w:rsidRPr="009C174D">
        <w:rPr>
          <w:color w:val="auto"/>
          <w:lang w:val="uk-UA"/>
        </w:rPr>
        <w:t xml:space="preserve"> </w:t>
      </w:r>
      <w:r w:rsidR="001B763E" w:rsidRPr="009C174D">
        <w:rPr>
          <w:color w:val="auto"/>
          <w:lang w:val="uk-UA"/>
        </w:rPr>
        <w:t>Чумак С.Ю.</w:t>
      </w:r>
      <w:r w:rsidRPr="009C174D">
        <w:rPr>
          <w:color w:val="auto"/>
          <w:spacing w:val="-6"/>
          <w:lang w:val="uk-UA"/>
        </w:rPr>
        <w:t>)</w:t>
      </w:r>
      <w:r w:rsidR="009F7826" w:rsidRPr="009C174D">
        <w:rPr>
          <w:color w:val="auto"/>
          <w:lang w:val="uk-UA"/>
        </w:rPr>
        <w:t xml:space="preserve"> та</w:t>
      </w:r>
      <w:r w:rsidRPr="009C174D">
        <w:rPr>
          <w:color w:val="auto"/>
          <w:lang w:val="uk-UA"/>
        </w:rPr>
        <w:t xml:space="preserve"> </w:t>
      </w:r>
      <w:r w:rsidR="008B2DB9" w:rsidRPr="009C174D">
        <w:rPr>
          <w:color w:val="auto"/>
          <w:lang w:val="uk-UA"/>
        </w:rPr>
        <w:t xml:space="preserve">трьома – </w:t>
      </w:r>
      <w:r w:rsidRPr="009C174D">
        <w:rPr>
          <w:color w:val="auto"/>
          <w:lang w:val="uk-UA"/>
        </w:rPr>
        <w:t>«</w:t>
      </w:r>
      <w:r w:rsidR="00BE04F4" w:rsidRPr="009C174D">
        <w:rPr>
          <w:color w:val="auto"/>
          <w:lang w:val="uk-UA"/>
        </w:rPr>
        <w:t>ПРОТИ</w:t>
      </w:r>
      <w:r w:rsidRPr="009C174D">
        <w:rPr>
          <w:color w:val="auto"/>
          <w:lang w:val="uk-UA"/>
        </w:rPr>
        <w:t>» (</w:t>
      </w:r>
      <w:proofErr w:type="spellStart"/>
      <w:r w:rsidR="00237CB1" w:rsidRPr="009C174D">
        <w:rPr>
          <w:color w:val="auto"/>
          <w:lang w:val="uk-UA"/>
        </w:rPr>
        <w:t>Кидисюк</w:t>
      </w:r>
      <w:proofErr w:type="spellEnd"/>
      <w:r w:rsidR="00237CB1" w:rsidRPr="009C174D">
        <w:rPr>
          <w:color w:val="auto"/>
          <w:lang w:val="uk-UA"/>
        </w:rPr>
        <w:t xml:space="preserve"> Р.А., </w:t>
      </w:r>
      <w:proofErr w:type="spellStart"/>
      <w:r w:rsidR="00237CB1" w:rsidRPr="009C174D">
        <w:rPr>
          <w:color w:val="auto"/>
          <w:lang w:val="uk-UA"/>
        </w:rPr>
        <w:t>Сабодаш</w:t>
      </w:r>
      <w:proofErr w:type="spellEnd"/>
      <w:r w:rsidR="00237CB1" w:rsidRPr="009C174D">
        <w:rPr>
          <w:color w:val="auto"/>
          <w:lang w:val="uk-UA"/>
        </w:rPr>
        <w:t xml:space="preserve"> Р.Б., Сидорович </w:t>
      </w:r>
      <w:r w:rsidR="0034583D" w:rsidRPr="009C174D">
        <w:rPr>
          <w:color w:val="auto"/>
          <w:lang w:val="uk-UA"/>
        </w:rPr>
        <w:t> </w:t>
      </w:r>
      <w:r w:rsidR="00237CB1" w:rsidRPr="009C174D">
        <w:rPr>
          <w:color w:val="auto"/>
          <w:lang w:val="uk-UA"/>
        </w:rPr>
        <w:t>Р.М.</w:t>
      </w:r>
      <w:r w:rsidR="003D2051" w:rsidRPr="009C174D">
        <w:rPr>
          <w:bCs/>
          <w:iCs/>
          <w:color w:val="auto"/>
          <w:spacing w:val="-6"/>
          <w:lang w:val="uk-UA"/>
        </w:rPr>
        <w:t>)</w:t>
      </w:r>
      <w:r w:rsidR="00EB2CAE" w:rsidRPr="009C174D">
        <w:rPr>
          <w:color w:val="auto"/>
          <w:spacing w:val="-6"/>
          <w:lang w:val="uk-UA"/>
        </w:rPr>
        <w:t>.</w:t>
      </w:r>
    </w:p>
    <w:p w:rsidR="001473D9" w:rsidRPr="009C174D" w:rsidRDefault="008A50EC" w:rsidP="008E75AE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>Керуючись статтями 92, 93, 98, 101 Закону</w:t>
      </w:r>
      <w:r w:rsidR="00AF69B3" w:rsidRPr="009C174D">
        <w:rPr>
          <w:color w:val="auto"/>
          <w:spacing w:val="-6"/>
          <w:lang w:val="uk-UA"/>
        </w:rPr>
        <w:t xml:space="preserve"> України «Про судоустрій і статус суддів»</w:t>
      </w:r>
      <w:r w:rsidRPr="009C174D">
        <w:rPr>
          <w:color w:val="auto"/>
          <w:spacing w:val="-6"/>
          <w:lang w:val="uk-UA"/>
        </w:rPr>
        <w:t xml:space="preserve">, </w:t>
      </w:r>
      <w:r w:rsidR="001E2DFA" w:rsidRPr="009C174D">
        <w:rPr>
          <w:color w:val="auto"/>
          <w:spacing w:val="-6"/>
          <w:lang w:val="uk-UA"/>
        </w:rPr>
        <w:t xml:space="preserve">статтями </w:t>
      </w:r>
      <w:r w:rsidR="0022039A" w:rsidRPr="009C174D">
        <w:rPr>
          <w:color w:val="auto"/>
          <w:spacing w:val="-6"/>
          <w:lang w:val="uk-UA"/>
        </w:rPr>
        <w:t xml:space="preserve">6, 50, 52 </w:t>
      </w:r>
      <w:r w:rsidRPr="009C174D">
        <w:rPr>
          <w:color w:val="auto"/>
          <w:spacing w:val="-6"/>
          <w:lang w:val="uk-UA"/>
        </w:rPr>
        <w:t>Закон</w:t>
      </w:r>
      <w:r w:rsidR="0022039A" w:rsidRPr="009C174D">
        <w:rPr>
          <w:color w:val="auto"/>
          <w:spacing w:val="-6"/>
          <w:lang w:val="uk-UA"/>
        </w:rPr>
        <w:t>у</w:t>
      </w:r>
      <w:r w:rsidRPr="009C174D">
        <w:rPr>
          <w:color w:val="auto"/>
          <w:spacing w:val="-6"/>
          <w:lang w:val="uk-UA"/>
        </w:rPr>
        <w:t xml:space="preserve"> </w:t>
      </w:r>
      <w:r w:rsidR="00AF69B3" w:rsidRPr="009C174D">
        <w:rPr>
          <w:color w:val="auto"/>
          <w:spacing w:val="-6"/>
          <w:lang w:val="uk-UA"/>
        </w:rPr>
        <w:t>України «Про державну службу»</w:t>
      </w:r>
      <w:r w:rsidRPr="009C174D">
        <w:rPr>
          <w:color w:val="auto"/>
          <w:spacing w:val="-6"/>
          <w:lang w:val="uk-UA"/>
        </w:rPr>
        <w:t xml:space="preserve">, </w:t>
      </w:r>
      <w:r w:rsidR="00C92704" w:rsidRPr="009C174D">
        <w:rPr>
          <w:color w:val="auto"/>
          <w:spacing w:val="-6"/>
          <w:lang w:val="uk-UA"/>
        </w:rPr>
        <w:t xml:space="preserve">пунктом </w:t>
      </w:r>
      <w:r w:rsidR="0022039A" w:rsidRPr="009C174D">
        <w:rPr>
          <w:color w:val="auto"/>
          <w:spacing w:val="-6"/>
          <w:lang w:val="uk-UA" w:eastAsia="uk-UA"/>
        </w:rPr>
        <w:t xml:space="preserve">12 </w:t>
      </w:r>
      <w:r w:rsidR="0022039A" w:rsidRPr="009C174D">
        <w:rPr>
          <w:color w:val="auto"/>
          <w:spacing w:val="-6"/>
          <w:lang w:val="uk-UA"/>
        </w:rPr>
        <w:t>розділ</w:t>
      </w:r>
      <w:r w:rsidR="00C92704" w:rsidRPr="009C174D">
        <w:rPr>
          <w:color w:val="auto"/>
          <w:spacing w:val="-6"/>
          <w:lang w:val="uk-UA"/>
        </w:rPr>
        <w:t>у</w:t>
      </w:r>
      <w:r w:rsidR="0022039A" w:rsidRPr="009C174D">
        <w:rPr>
          <w:color w:val="auto"/>
          <w:spacing w:val="-6"/>
          <w:lang w:val="uk-UA"/>
        </w:rPr>
        <w:t xml:space="preserve"> «Прикінцеві положення» </w:t>
      </w:r>
      <w:r w:rsidR="00142F9D" w:rsidRPr="009C174D">
        <w:rPr>
          <w:color w:val="auto"/>
          <w:spacing w:val="-6"/>
          <w:lang w:val="uk-UA"/>
        </w:rPr>
        <w:t>Закон</w:t>
      </w:r>
      <w:r w:rsidR="0022039A" w:rsidRPr="009C174D">
        <w:rPr>
          <w:color w:val="auto"/>
          <w:spacing w:val="-6"/>
          <w:lang w:val="uk-UA"/>
        </w:rPr>
        <w:t>у</w:t>
      </w:r>
      <w:r w:rsidR="00142F9D" w:rsidRPr="009C174D">
        <w:rPr>
          <w:color w:val="auto"/>
          <w:spacing w:val="-6"/>
          <w:lang w:val="uk-UA"/>
        </w:rPr>
        <w:t xml:space="preserve"> України «Про Державний бюджет України на 2024 рік», </w:t>
      </w:r>
      <w:r w:rsidR="00DD2F35" w:rsidRPr="009C174D">
        <w:rPr>
          <w:color w:val="auto"/>
          <w:spacing w:val="-6"/>
          <w:lang w:val="uk-UA"/>
        </w:rPr>
        <w:t xml:space="preserve">підпунктом 58.24-1 пункту 58 параграфа 7 розділу I </w:t>
      </w:r>
      <w:r w:rsidRPr="009C174D">
        <w:rPr>
          <w:color w:val="auto"/>
          <w:spacing w:val="-6"/>
          <w:lang w:val="uk-UA"/>
        </w:rPr>
        <w:t xml:space="preserve">Регламенту Вищої кваліфікаційної комісії суддів України, </w:t>
      </w:r>
      <w:r w:rsidR="001473D9" w:rsidRPr="009C174D">
        <w:rPr>
          <w:color w:val="auto"/>
          <w:spacing w:val="-6"/>
          <w:lang w:val="uk-UA"/>
        </w:rPr>
        <w:t xml:space="preserve">беручи до уваги особистий внесок </w:t>
      </w:r>
      <w:r w:rsidR="00B87CBC" w:rsidRPr="009C174D">
        <w:rPr>
          <w:color w:val="auto"/>
          <w:spacing w:val="-6"/>
          <w:lang w:val="uk-UA"/>
        </w:rPr>
        <w:t>керівника</w:t>
      </w:r>
      <w:r w:rsidR="001473D9" w:rsidRPr="009C174D">
        <w:rPr>
          <w:color w:val="auto"/>
          <w:spacing w:val="-6"/>
          <w:lang w:val="uk-UA"/>
        </w:rPr>
        <w:t xml:space="preserve"> секретаріату Комісії в загальний результат роботи Комісії, Вища кваліфікаційна комісія суддів України </w:t>
      </w:r>
    </w:p>
    <w:p w:rsidR="008E75AE" w:rsidRPr="009C174D" w:rsidRDefault="008E75AE" w:rsidP="008E75AE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</w:p>
    <w:p w:rsidR="00D66E79" w:rsidRPr="009C174D" w:rsidRDefault="008A50EC" w:rsidP="001B2458">
      <w:pPr>
        <w:pStyle w:val="a5"/>
        <w:shd w:val="clear" w:color="auto" w:fill="FFFFFF"/>
        <w:tabs>
          <w:tab w:val="clear" w:pos="709"/>
          <w:tab w:val="left" w:pos="0"/>
        </w:tabs>
        <w:spacing w:after="240" w:line="240" w:lineRule="auto"/>
        <w:jc w:val="center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>вирішила:</w:t>
      </w:r>
    </w:p>
    <w:p w:rsidR="00BA09E5" w:rsidRPr="009C174D" w:rsidRDefault="00BA09E5" w:rsidP="008E75A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погодити встановлення премії за фактично відпрацьований час у </w:t>
      </w:r>
      <w:r w:rsidR="003D2051" w:rsidRPr="009C174D">
        <w:rPr>
          <w:rFonts w:ascii="Times New Roman" w:hAnsi="Times New Roman"/>
          <w:spacing w:val="-6"/>
          <w:sz w:val="24"/>
          <w:szCs w:val="24"/>
          <w:lang w:val="uk-UA"/>
        </w:rPr>
        <w:t>с</w:t>
      </w:r>
      <w:r w:rsidR="001B763E" w:rsidRPr="009C174D">
        <w:rPr>
          <w:rFonts w:ascii="Times New Roman" w:hAnsi="Times New Roman"/>
          <w:spacing w:val="-6"/>
          <w:sz w:val="24"/>
          <w:szCs w:val="24"/>
          <w:lang w:val="uk-UA"/>
        </w:rPr>
        <w:t>ерпні</w:t>
      </w:r>
      <w:r w:rsidR="00104FD9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2024</w:t>
      </w:r>
      <w:r w:rsidR="00DA4744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 року </w:t>
      </w:r>
      <w:r w:rsidR="007D732D" w:rsidRPr="009C174D">
        <w:rPr>
          <w:rFonts w:ascii="Times New Roman" w:hAnsi="Times New Roman"/>
          <w:spacing w:val="-6"/>
          <w:sz w:val="24"/>
          <w:szCs w:val="24"/>
          <w:lang w:val="uk-UA"/>
        </w:rPr>
        <w:t>15</w:t>
      </w:r>
      <w:r w:rsidR="009D7630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 % до посадового окладу 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Пономаренко Олені Георгіївні, керівнику секретаріату Вищої кваліфі</w:t>
      </w:r>
      <w:r w:rsidR="009D7630" w:rsidRPr="009C174D">
        <w:rPr>
          <w:rFonts w:ascii="Times New Roman" w:hAnsi="Times New Roman"/>
          <w:spacing w:val="-6"/>
          <w:sz w:val="24"/>
          <w:szCs w:val="24"/>
          <w:lang w:val="uk-UA"/>
        </w:rPr>
        <w:t>каційної комісії суддів України.</w:t>
      </w:r>
    </w:p>
    <w:p w:rsidR="008E75AE" w:rsidRPr="009C174D" w:rsidRDefault="008E75AE" w:rsidP="008E75A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</w:p>
    <w:p w:rsidR="003D2051" w:rsidRPr="009C174D" w:rsidRDefault="00C634CD" w:rsidP="00C634CD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C174D">
        <w:rPr>
          <w:rFonts w:ascii="Times New Roman" w:eastAsia="Times New Roman" w:hAnsi="Times New Roman"/>
          <w:sz w:val="24"/>
          <w:szCs w:val="24"/>
          <w:lang w:val="uk-UA"/>
        </w:rPr>
        <w:t>Головуючий</w:t>
      </w:r>
      <w:r w:rsidR="0057143B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57143B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57143B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57143B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57143B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57143B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57143B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57143B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57143B" w:rsidRPr="009C17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   </w:t>
      </w:r>
      <w:r w:rsidR="0034583D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>Андрій ПАСІЧНИК</w:t>
      </w:r>
    </w:p>
    <w:p w:rsidR="003D2051" w:rsidRPr="009C174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C174D">
        <w:rPr>
          <w:rFonts w:ascii="Times New Roman" w:eastAsia="Times New Roman" w:hAnsi="Times New Roman"/>
          <w:sz w:val="24"/>
          <w:szCs w:val="24"/>
          <w:lang w:val="uk-UA"/>
        </w:rPr>
        <w:t>Члени Комісії:</w:t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   </w:t>
      </w:r>
      <w:r w:rsidR="0034583D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>Людмила ВОЛКОВА</w:t>
      </w:r>
    </w:p>
    <w:p w:rsidR="00C634CD" w:rsidRPr="009C174D" w:rsidRDefault="003D2051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   </w:t>
      </w:r>
      <w:r w:rsidR="0034583D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C634CD" w:rsidRPr="009C174D">
        <w:rPr>
          <w:rFonts w:ascii="Times New Roman" w:eastAsia="Times New Roman" w:hAnsi="Times New Roman"/>
          <w:sz w:val="24"/>
          <w:szCs w:val="24"/>
          <w:lang w:val="uk-UA"/>
        </w:rPr>
        <w:t>Віталій ГАЦЕЛЮК</w:t>
      </w:r>
    </w:p>
    <w:p w:rsidR="00C634CD" w:rsidRPr="009C174D" w:rsidRDefault="00F16152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</w:t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    </w:t>
      </w:r>
      <w:r w:rsidR="0034583D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>Ярослав ДУХ</w:t>
      </w:r>
    </w:p>
    <w:p w:rsidR="003D2051" w:rsidRPr="009C174D" w:rsidRDefault="003D2051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   </w:t>
      </w:r>
      <w:r w:rsidR="0034583D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>Роман КИДИСЮК</w:t>
      </w:r>
    </w:p>
    <w:p w:rsidR="003D2051" w:rsidRPr="009C174D" w:rsidRDefault="003D2051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   </w:t>
      </w:r>
      <w:r w:rsidR="0034583D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>Олег КОЛІУШ</w:t>
      </w:r>
    </w:p>
    <w:p w:rsidR="0057143B" w:rsidRPr="009C174D" w:rsidRDefault="00F16152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    </w:t>
      </w:r>
      <w:r w:rsidR="0057143B" w:rsidRPr="009C174D">
        <w:rPr>
          <w:rFonts w:ascii="Times New Roman" w:eastAsia="Times New Roman" w:hAnsi="Times New Roman"/>
          <w:sz w:val="24"/>
          <w:szCs w:val="24"/>
          <w:lang w:val="uk-UA"/>
        </w:rPr>
        <w:t>Володимир ЛУГАНСЬКИЙ</w:t>
      </w:r>
    </w:p>
    <w:p w:rsidR="00C634CD" w:rsidRPr="009C174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57143B" w:rsidRPr="009C174D">
        <w:rPr>
          <w:rFonts w:ascii="Times New Roman" w:eastAsia="Times New Roman" w:hAnsi="Times New Roman"/>
          <w:sz w:val="24"/>
          <w:szCs w:val="24"/>
          <w:lang w:val="uk-UA"/>
        </w:rPr>
        <w:t xml:space="preserve">      </w:t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>Руслан МЕЛЬНИК</w:t>
      </w:r>
    </w:p>
    <w:p w:rsidR="00C634CD" w:rsidRPr="009C174D" w:rsidRDefault="00F16152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    </w:t>
      </w:r>
      <w:r w:rsidR="00C634CD" w:rsidRPr="009C174D">
        <w:rPr>
          <w:rFonts w:ascii="Times New Roman" w:eastAsia="Times New Roman" w:hAnsi="Times New Roman"/>
          <w:sz w:val="24"/>
          <w:szCs w:val="24"/>
          <w:lang w:val="uk-UA"/>
        </w:rPr>
        <w:t>Олексій ОМЕЛЬЯН</w:t>
      </w:r>
    </w:p>
    <w:p w:rsidR="00E94309" w:rsidRPr="009C174D" w:rsidRDefault="00E94309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    </w:t>
      </w:r>
      <w:r w:rsidR="003D2051" w:rsidRPr="009C174D">
        <w:rPr>
          <w:rFonts w:ascii="Times New Roman" w:eastAsia="Times New Roman" w:hAnsi="Times New Roman"/>
          <w:sz w:val="24"/>
          <w:szCs w:val="24"/>
          <w:lang w:val="uk-UA"/>
        </w:rPr>
        <w:t>Руслан СИДОРОВИЧ</w:t>
      </w:r>
    </w:p>
    <w:p w:rsidR="00C634CD" w:rsidRPr="009C174D" w:rsidRDefault="00F16152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    </w:t>
      </w:r>
      <w:r w:rsidR="00B87CBC" w:rsidRPr="009C174D">
        <w:rPr>
          <w:rFonts w:ascii="Times New Roman" w:eastAsia="Times New Roman" w:hAnsi="Times New Roman"/>
          <w:sz w:val="24"/>
          <w:szCs w:val="24"/>
          <w:lang w:val="uk-UA"/>
        </w:rPr>
        <w:t>Роман САБОДАШ</w:t>
      </w:r>
    </w:p>
    <w:p w:rsidR="00B87CBC" w:rsidRPr="009C174D" w:rsidRDefault="00B87CBC" w:rsidP="00B87CB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9C17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    Сергій ЧУМАК</w:t>
      </w:r>
    </w:p>
    <w:sectPr w:rsidR="00B87CBC" w:rsidRPr="009C174D" w:rsidSect="00CC193A">
      <w:headerReference w:type="default" r:id="rId9"/>
      <w:headerReference w:type="first" r:id="rId10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025A" w:rsidRDefault="0054025A" w:rsidP="00312A50">
      <w:pPr>
        <w:spacing w:after="0" w:line="240" w:lineRule="auto"/>
      </w:pPr>
      <w:r>
        <w:separator/>
      </w:r>
    </w:p>
  </w:endnote>
  <w:endnote w:type="continuationSeparator" w:id="0">
    <w:p w:rsidR="0054025A" w:rsidRDefault="0054025A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025A" w:rsidRDefault="0054025A" w:rsidP="00312A50">
      <w:pPr>
        <w:spacing w:after="0" w:line="240" w:lineRule="auto"/>
      </w:pPr>
      <w:r>
        <w:separator/>
      </w:r>
    </w:p>
  </w:footnote>
  <w:footnote w:type="continuationSeparator" w:id="0">
    <w:p w:rsidR="0054025A" w:rsidRDefault="0054025A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61F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AA61222"/>
    <w:multiLevelType w:val="hybridMultilevel"/>
    <w:tmpl w:val="4C749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3BB0E01"/>
    <w:multiLevelType w:val="hybridMultilevel"/>
    <w:tmpl w:val="21564C62"/>
    <w:lvl w:ilvl="0" w:tplc="7220AC0E">
      <w:start w:val="2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31"/>
    <w:rsid w:val="0000453E"/>
    <w:rsid w:val="00007335"/>
    <w:rsid w:val="000160FF"/>
    <w:rsid w:val="00017BBD"/>
    <w:rsid w:val="00017D20"/>
    <w:rsid w:val="00030AC4"/>
    <w:rsid w:val="00047B10"/>
    <w:rsid w:val="00061285"/>
    <w:rsid w:val="00061896"/>
    <w:rsid w:val="00066C2D"/>
    <w:rsid w:val="00072034"/>
    <w:rsid w:val="00074763"/>
    <w:rsid w:val="000804F5"/>
    <w:rsid w:val="00085842"/>
    <w:rsid w:val="000904A6"/>
    <w:rsid w:val="00091E27"/>
    <w:rsid w:val="00096981"/>
    <w:rsid w:val="000969A9"/>
    <w:rsid w:val="000C5224"/>
    <w:rsid w:val="000C5972"/>
    <w:rsid w:val="000E6558"/>
    <w:rsid w:val="00101593"/>
    <w:rsid w:val="00104FD9"/>
    <w:rsid w:val="00105A17"/>
    <w:rsid w:val="001141A8"/>
    <w:rsid w:val="001162D3"/>
    <w:rsid w:val="00127348"/>
    <w:rsid w:val="001308AA"/>
    <w:rsid w:val="00135A26"/>
    <w:rsid w:val="00142F9D"/>
    <w:rsid w:val="0014578A"/>
    <w:rsid w:val="001473D9"/>
    <w:rsid w:val="00152CB1"/>
    <w:rsid w:val="00156572"/>
    <w:rsid w:val="00156CAE"/>
    <w:rsid w:val="0016157B"/>
    <w:rsid w:val="00190DF6"/>
    <w:rsid w:val="00191164"/>
    <w:rsid w:val="0019440E"/>
    <w:rsid w:val="001A4375"/>
    <w:rsid w:val="001B2458"/>
    <w:rsid w:val="001B763E"/>
    <w:rsid w:val="001C1879"/>
    <w:rsid w:val="001D3D21"/>
    <w:rsid w:val="001E2DFA"/>
    <w:rsid w:val="001F6147"/>
    <w:rsid w:val="002011F0"/>
    <w:rsid w:val="00203D21"/>
    <w:rsid w:val="0022039A"/>
    <w:rsid w:val="00223356"/>
    <w:rsid w:val="00223C8B"/>
    <w:rsid w:val="00232626"/>
    <w:rsid w:val="00235C3D"/>
    <w:rsid w:val="00237CB1"/>
    <w:rsid w:val="00246414"/>
    <w:rsid w:val="00247534"/>
    <w:rsid w:val="00251102"/>
    <w:rsid w:val="002559B3"/>
    <w:rsid w:val="00263213"/>
    <w:rsid w:val="00266747"/>
    <w:rsid w:val="0028482B"/>
    <w:rsid w:val="00287A31"/>
    <w:rsid w:val="002A1283"/>
    <w:rsid w:val="002A6222"/>
    <w:rsid w:val="002A6C1F"/>
    <w:rsid w:val="002A6E6D"/>
    <w:rsid w:val="002B43D9"/>
    <w:rsid w:val="002E436F"/>
    <w:rsid w:val="002E470E"/>
    <w:rsid w:val="002E4ADF"/>
    <w:rsid w:val="002F79DB"/>
    <w:rsid w:val="00312A50"/>
    <w:rsid w:val="00312F45"/>
    <w:rsid w:val="00313F72"/>
    <w:rsid w:val="003160F7"/>
    <w:rsid w:val="003236C8"/>
    <w:rsid w:val="00327FDD"/>
    <w:rsid w:val="00336F35"/>
    <w:rsid w:val="0034583D"/>
    <w:rsid w:val="00347D1D"/>
    <w:rsid w:val="00356195"/>
    <w:rsid w:val="003732ED"/>
    <w:rsid w:val="00380530"/>
    <w:rsid w:val="00390DEE"/>
    <w:rsid w:val="003914C8"/>
    <w:rsid w:val="0039277C"/>
    <w:rsid w:val="003A2E32"/>
    <w:rsid w:val="003B315B"/>
    <w:rsid w:val="003C0147"/>
    <w:rsid w:val="003C6CBF"/>
    <w:rsid w:val="003D145C"/>
    <w:rsid w:val="003D2051"/>
    <w:rsid w:val="003D3FD6"/>
    <w:rsid w:val="003E5F43"/>
    <w:rsid w:val="003F08E8"/>
    <w:rsid w:val="003F5D49"/>
    <w:rsid w:val="004135E9"/>
    <w:rsid w:val="00413DD5"/>
    <w:rsid w:val="00415096"/>
    <w:rsid w:val="00415AA1"/>
    <w:rsid w:val="004317B6"/>
    <w:rsid w:val="00434B27"/>
    <w:rsid w:val="00442749"/>
    <w:rsid w:val="0044404E"/>
    <w:rsid w:val="00446EE8"/>
    <w:rsid w:val="0044759D"/>
    <w:rsid w:val="004477E7"/>
    <w:rsid w:val="00461D1D"/>
    <w:rsid w:val="0046441E"/>
    <w:rsid w:val="004660E5"/>
    <w:rsid w:val="00491540"/>
    <w:rsid w:val="00492B5E"/>
    <w:rsid w:val="004931BE"/>
    <w:rsid w:val="004958DA"/>
    <w:rsid w:val="004B21A3"/>
    <w:rsid w:val="004B312C"/>
    <w:rsid w:val="004B7AA0"/>
    <w:rsid w:val="004C2D55"/>
    <w:rsid w:val="004C7F66"/>
    <w:rsid w:val="004D5FB5"/>
    <w:rsid w:val="004E5479"/>
    <w:rsid w:val="004F0908"/>
    <w:rsid w:val="004F44CD"/>
    <w:rsid w:val="00520BA3"/>
    <w:rsid w:val="005327EE"/>
    <w:rsid w:val="00532D9E"/>
    <w:rsid w:val="00535703"/>
    <w:rsid w:val="0054025A"/>
    <w:rsid w:val="00543F8D"/>
    <w:rsid w:val="00551386"/>
    <w:rsid w:val="005636C2"/>
    <w:rsid w:val="0057143B"/>
    <w:rsid w:val="00574CE7"/>
    <w:rsid w:val="00583F27"/>
    <w:rsid w:val="00592296"/>
    <w:rsid w:val="005A2554"/>
    <w:rsid w:val="005A35CA"/>
    <w:rsid w:val="005B01EA"/>
    <w:rsid w:val="005C463E"/>
    <w:rsid w:val="005D0332"/>
    <w:rsid w:val="005D443F"/>
    <w:rsid w:val="005D7FCA"/>
    <w:rsid w:val="005E2B82"/>
    <w:rsid w:val="005E655E"/>
    <w:rsid w:val="005F37F9"/>
    <w:rsid w:val="00602DB6"/>
    <w:rsid w:val="006047A5"/>
    <w:rsid w:val="006233B8"/>
    <w:rsid w:val="0062354F"/>
    <w:rsid w:val="00634E3D"/>
    <w:rsid w:val="00641098"/>
    <w:rsid w:val="00643F22"/>
    <w:rsid w:val="00645ADE"/>
    <w:rsid w:val="006535E7"/>
    <w:rsid w:val="00664E4E"/>
    <w:rsid w:val="0068168C"/>
    <w:rsid w:val="006869DE"/>
    <w:rsid w:val="00697ADC"/>
    <w:rsid w:val="006A179A"/>
    <w:rsid w:val="006A754D"/>
    <w:rsid w:val="006B1CDF"/>
    <w:rsid w:val="006C1722"/>
    <w:rsid w:val="006C757D"/>
    <w:rsid w:val="006C7A27"/>
    <w:rsid w:val="006F401D"/>
    <w:rsid w:val="00700E25"/>
    <w:rsid w:val="00712BA1"/>
    <w:rsid w:val="0071313A"/>
    <w:rsid w:val="0071625E"/>
    <w:rsid w:val="00741B6F"/>
    <w:rsid w:val="00744B8A"/>
    <w:rsid w:val="00751B7F"/>
    <w:rsid w:val="007533B8"/>
    <w:rsid w:val="007537F7"/>
    <w:rsid w:val="00771D76"/>
    <w:rsid w:val="00775FB8"/>
    <w:rsid w:val="00793446"/>
    <w:rsid w:val="00793FC4"/>
    <w:rsid w:val="007967AA"/>
    <w:rsid w:val="007A34B5"/>
    <w:rsid w:val="007A6C13"/>
    <w:rsid w:val="007B2AB2"/>
    <w:rsid w:val="007B37E6"/>
    <w:rsid w:val="007B3DE0"/>
    <w:rsid w:val="007C1561"/>
    <w:rsid w:val="007C1C0F"/>
    <w:rsid w:val="007D732D"/>
    <w:rsid w:val="007D79FA"/>
    <w:rsid w:val="007F07BA"/>
    <w:rsid w:val="007F5F14"/>
    <w:rsid w:val="007F699A"/>
    <w:rsid w:val="00814000"/>
    <w:rsid w:val="0081531F"/>
    <w:rsid w:val="00823503"/>
    <w:rsid w:val="0083278E"/>
    <w:rsid w:val="00836335"/>
    <w:rsid w:val="00841ACE"/>
    <w:rsid w:val="0085568B"/>
    <w:rsid w:val="008619FD"/>
    <w:rsid w:val="00870692"/>
    <w:rsid w:val="00886A49"/>
    <w:rsid w:val="008947C3"/>
    <w:rsid w:val="008A0EE3"/>
    <w:rsid w:val="008A50EC"/>
    <w:rsid w:val="008B2DB9"/>
    <w:rsid w:val="008B7CB6"/>
    <w:rsid w:val="008C107D"/>
    <w:rsid w:val="008C5924"/>
    <w:rsid w:val="008D1FB7"/>
    <w:rsid w:val="008D6A88"/>
    <w:rsid w:val="008E2868"/>
    <w:rsid w:val="008E75AE"/>
    <w:rsid w:val="008F1D56"/>
    <w:rsid w:val="008F78C3"/>
    <w:rsid w:val="00911331"/>
    <w:rsid w:val="00924AAB"/>
    <w:rsid w:val="009271E5"/>
    <w:rsid w:val="0093352D"/>
    <w:rsid w:val="00935448"/>
    <w:rsid w:val="009455B7"/>
    <w:rsid w:val="00952407"/>
    <w:rsid w:val="00952BDF"/>
    <w:rsid w:val="00980D9D"/>
    <w:rsid w:val="00987F63"/>
    <w:rsid w:val="00993DF1"/>
    <w:rsid w:val="00997785"/>
    <w:rsid w:val="009A628B"/>
    <w:rsid w:val="009A6C0F"/>
    <w:rsid w:val="009B6623"/>
    <w:rsid w:val="009C1124"/>
    <w:rsid w:val="009C174D"/>
    <w:rsid w:val="009C73C3"/>
    <w:rsid w:val="009D5A61"/>
    <w:rsid w:val="009D69D2"/>
    <w:rsid w:val="009D7630"/>
    <w:rsid w:val="009E154A"/>
    <w:rsid w:val="009F5CDE"/>
    <w:rsid w:val="009F7826"/>
    <w:rsid w:val="00A009D1"/>
    <w:rsid w:val="00A03AA1"/>
    <w:rsid w:val="00A255E8"/>
    <w:rsid w:val="00A26FEB"/>
    <w:rsid w:val="00A3145B"/>
    <w:rsid w:val="00A32A1E"/>
    <w:rsid w:val="00A33E65"/>
    <w:rsid w:val="00A42100"/>
    <w:rsid w:val="00A4261F"/>
    <w:rsid w:val="00A42D87"/>
    <w:rsid w:val="00A518BC"/>
    <w:rsid w:val="00A553B3"/>
    <w:rsid w:val="00A5795B"/>
    <w:rsid w:val="00A60E1B"/>
    <w:rsid w:val="00A60E97"/>
    <w:rsid w:val="00A6147E"/>
    <w:rsid w:val="00A63CF0"/>
    <w:rsid w:val="00A64CAC"/>
    <w:rsid w:val="00A65918"/>
    <w:rsid w:val="00A753BF"/>
    <w:rsid w:val="00A75AFD"/>
    <w:rsid w:val="00A83D4D"/>
    <w:rsid w:val="00A862A9"/>
    <w:rsid w:val="00A9611C"/>
    <w:rsid w:val="00AB1748"/>
    <w:rsid w:val="00AB2DC6"/>
    <w:rsid w:val="00AB67E6"/>
    <w:rsid w:val="00AC0F10"/>
    <w:rsid w:val="00AE4EAA"/>
    <w:rsid w:val="00AF69B3"/>
    <w:rsid w:val="00B03530"/>
    <w:rsid w:val="00B076BF"/>
    <w:rsid w:val="00B246A5"/>
    <w:rsid w:val="00B25AE3"/>
    <w:rsid w:val="00B4170F"/>
    <w:rsid w:val="00B5199D"/>
    <w:rsid w:val="00B631F5"/>
    <w:rsid w:val="00B709AF"/>
    <w:rsid w:val="00B747D4"/>
    <w:rsid w:val="00B802D9"/>
    <w:rsid w:val="00B85E95"/>
    <w:rsid w:val="00B87CBC"/>
    <w:rsid w:val="00B90290"/>
    <w:rsid w:val="00BA09E5"/>
    <w:rsid w:val="00BA1C3F"/>
    <w:rsid w:val="00BA5840"/>
    <w:rsid w:val="00BB0A1D"/>
    <w:rsid w:val="00BB22AF"/>
    <w:rsid w:val="00BB3DA4"/>
    <w:rsid w:val="00BC0FEC"/>
    <w:rsid w:val="00BC46B0"/>
    <w:rsid w:val="00BE04F4"/>
    <w:rsid w:val="00BE5190"/>
    <w:rsid w:val="00C01A19"/>
    <w:rsid w:val="00C070E3"/>
    <w:rsid w:val="00C16780"/>
    <w:rsid w:val="00C634CD"/>
    <w:rsid w:val="00C64C35"/>
    <w:rsid w:val="00C71CA0"/>
    <w:rsid w:val="00C84033"/>
    <w:rsid w:val="00C91299"/>
    <w:rsid w:val="00C92704"/>
    <w:rsid w:val="00CA302F"/>
    <w:rsid w:val="00CB0301"/>
    <w:rsid w:val="00CC193A"/>
    <w:rsid w:val="00CC32CA"/>
    <w:rsid w:val="00CD11AB"/>
    <w:rsid w:val="00CD1FF8"/>
    <w:rsid w:val="00CD279E"/>
    <w:rsid w:val="00CD4C02"/>
    <w:rsid w:val="00CD5380"/>
    <w:rsid w:val="00CE136E"/>
    <w:rsid w:val="00CE4FA3"/>
    <w:rsid w:val="00CE52E6"/>
    <w:rsid w:val="00CF4E81"/>
    <w:rsid w:val="00D1008C"/>
    <w:rsid w:val="00D10145"/>
    <w:rsid w:val="00D20097"/>
    <w:rsid w:val="00D26B61"/>
    <w:rsid w:val="00D313D8"/>
    <w:rsid w:val="00D3718E"/>
    <w:rsid w:val="00D42B13"/>
    <w:rsid w:val="00D648A6"/>
    <w:rsid w:val="00D66E79"/>
    <w:rsid w:val="00D71DD7"/>
    <w:rsid w:val="00D87773"/>
    <w:rsid w:val="00D87AD9"/>
    <w:rsid w:val="00D9097B"/>
    <w:rsid w:val="00DA2687"/>
    <w:rsid w:val="00DA4744"/>
    <w:rsid w:val="00DB6739"/>
    <w:rsid w:val="00DB6821"/>
    <w:rsid w:val="00DD049D"/>
    <w:rsid w:val="00DD29B4"/>
    <w:rsid w:val="00DD2F35"/>
    <w:rsid w:val="00DD77A4"/>
    <w:rsid w:val="00DE6F6B"/>
    <w:rsid w:val="00DF420B"/>
    <w:rsid w:val="00DF5C0B"/>
    <w:rsid w:val="00E02C7B"/>
    <w:rsid w:val="00E323A6"/>
    <w:rsid w:val="00E43198"/>
    <w:rsid w:val="00E547D1"/>
    <w:rsid w:val="00E60A69"/>
    <w:rsid w:val="00E61A0D"/>
    <w:rsid w:val="00E77E52"/>
    <w:rsid w:val="00E901B2"/>
    <w:rsid w:val="00E94309"/>
    <w:rsid w:val="00E94F18"/>
    <w:rsid w:val="00E9762B"/>
    <w:rsid w:val="00EB2CAE"/>
    <w:rsid w:val="00EC1B96"/>
    <w:rsid w:val="00EC76CC"/>
    <w:rsid w:val="00EC776D"/>
    <w:rsid w:val="00EE3AB9"/>
    <w:rsid w:val="00EF113C"/>
    <w:rsid w:val="00EF150B"/>
    <w:rsid w:val="00EF2606"/>
    <w:rsid w:val="00EF372D"/>
    <w:rsid w:val="00F05745"/>
    <w:rsid w:val="00F137B9"/>
    <w:rsid w:val="00F16152"/>
    <w:rsid w:val="00F2731E"/>
    <w:rsid w:val="00F33B76"/>
    <w:rsid w:val="00F50539"/>
    <w:rsid w:val="00F50BAE"/>
    <w:rsid w:val="00F565AB"/>
    <w:rsid w:val="00F60EF8"/>
    <w:rsid w:val="00F65DD7"/>
    <w:rsid w:val="00F711A5"/>
    <w:rsid w:val="00F7244C"/>
    <w:rsid w:val="00F8106F"/>
    <w:rsid w:val="00F92563"/>
    <w:rsid w:val="00F96F2A"/>
    <w:rsid w:val="00FA73B4"/>
    <w:rsid w:val="00FB3371"/>
    <w:rsid w:val="00FB7BF6"/>
    <w:rsid w:val="00FD5C4D"/>
    <w:rsid w:val="00FD5E4B"/>
    <w:rsid w:val="00FD71A8"/>
    <w:rsid w:val="00FE4F8B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0D3373E"/>
  <w15:docId w15:val="{43887D19-638F-4719-AA32-F4D3C4AF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D693-4A7A-4CA9-B800-B5ED6E22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643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Власенко Наталія Євгеніївна</cp:lastModifiedBy>
  <cp:revision>3</cp:revision>
  <cp:lastPrinted>2024-08-16T12:29:00Z</cp:lastPrinted>
  <dcterms:created xsi:type="dcterms:W3CDTF">2024-08-22T09:57:00Z</dcterms:created>
  <dcterms:modified xsi:type="dcterms:W3CDTF">2024-08-22T10:29:00Z</dcterms:modified>
</cp:coreProperties>
</file>