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45" w:rsidRPr="002A1840" w:rsidRDefault="002850CE" w:rsidP="00281B85">
      <w:pPr>
        <w:spacing w:after="0" w:line="276" w:lineRule="auto"/>
        <w:jc w:val="center"/>
        <w:rPr>
          <w:rFonts w:ascii="Times New Roman" w:hAnsi="Times New Roman" w:cs="Times New Roman"/>
          <w:sz w:val="26"/>
          <w:szCs w:val="26"/>
        </w:rPr>
      </w:pPr>
      <w:r w:rsidRPr="002A1840">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2850CE" w:rsidRPr="00AB4FCD"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AB4FCD">
        <w:rPr>
          <w:rFonts w:ascii="Times New Roman" w:hAnsi="Times New Roman" w:cs="Times New Roman"/>
          <w:color w:val="000000"/>
          <w:sz w:val="36"/>
          <w:szCs w:val="36"/>
        </w:rPr>
        <w:t>ВИЩА КВАЛІФІКАЦІЙНА КОМІСІЯ СУДДІВ УКРАЇНИ</w:t>
      </w:r>
    </w:p>
    <w:p w:rsidR="002850CE" w:rsidRPr="002A1840"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2A1840" w:rsidRDefault="002850CE"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1</w:t>
      </w:r>
      <w:r w:rsidR="00AB4FCD" w:rsidRPr="00997927">
        <w:rPr>
          <w:rFonts w:ascii="Times New Roman" w:hAnsi="Times New Roman" w:cs="Times New Roman"/>
          <w:color w:val="000000"/>
          <w:sz w:val="26"/>
          <w:szCs w:val="26"/>
        </w:rPr>
        <w:t>5</w:t>
      </w:r>
      <w:r w:rsidRPr="002A1840">
        <w:rPr>
          <w:rFonts w:ascii="Times New Roman" w:hAnsi="Times New Roman" w:cs="Times New Roman"/>
          <w:color w:val="000000"/>
          <w:sz w:val="26"/>
          <w:szCs w:val="26"/>
        </w:rPr>
        <w:t xml:space="preserve"> квітня 2024 року</w:t>
      </w:r>
      <w:r w:rsidRPr="002A1840">
        <w:rPr>
          <w:rFonts w:ascii="Times New Roman" w:hAnsi="Times New Roman" w:cs="Times New Roman"/>
          <w:color w:val="000000"/>
          <w:sz w:val="26"/>
          <w:szCs w:val="26"/>
        </w:rPr>
        <w:tab/>
      </w:r>
      <w:r w:rsidRPr="002A1840">
        <w:rPr>
          <w:rFonts w:ascii="Times New Roman" w:hAnsi="Times New Roman" w:cs="Times New Roman"/>
          <w:color w:val="000000"/>
          <w:sz w:val="26"/>
          <w:szCs w:val="26"/>
        </w:rPr>
        <w:tab/>
      </w:r>
      <w:r w:rsidRPr="002A1840">
        <w:rPr>
          <w:rFonts w:ascii="Times New Roman" w:hAnsi="Times New Roman" w:cs="Times New Roman"/>
          <w:color w:val="000000"/>
          <w:sz w:val="26"/>
          <w:szCs w:val="26"/>
        </w:rPr>
        <w:tab/>
      </w:r>
      <w:r w:rsidRPr="002A1840">
        <w:rPr>
          <w:rFonts w:ascii="Times New Roman" w:hAnsi="Times New Roman" w:cs="Times New Roman"/>
          <w:color w:val="000000"/>
          <w:sz w:val="26"/>
          <w:szCs w:val="26"/>
        </w:rPr>
        <w:tab/>
      </w:r>
      <w:r w:rsidRPr="002A1840">
        <w:rPr>
          <w:rFonts w:ascii="Times New Roman" w:hAnsi="Times New Roman" w:cs="Times New Roman"/>
          <w:color w:val="000000"/>
          <w:sz w:val="26"/>
          <w:szCs w:val="26"/>
        </w:rPr>
        <w:tab/>
      </w:r>
      <w:r w:rsidRPr="002A1840">
        <w:rPr>
          <w:rFonts w:ascii="Times New Roman" w:hAnsi="Times New Roman" w:cs="Times New Roman"/>
          <w:color w:val="000000"/>
          <w:sz w:val="26"/>
          <w:szCs w:val="26"/>
        </w:rPr>
        <w:tab/>
      </w:r>
      <w:r w:rsidRPr="002A1840">
        <w:rPr>
          <w:rFonts w:ascii="Times New Roman" w:hAnsi="Times New Roman" w:cs="Times New Roman"/>
          <w:color w:val="000000"/>
          <w:sz w:val="26"/>
          <w:szCs w:val="26"/>
        </w:rPr>
        <w:tab/>
      </w:r>
      <w:r w:rsidRPr="002A1840">
        <w:rPr>
          <w:rFonts w:ascii="Times New Roman" w:hAnsi="Times New Roman" w:cs="Times New Roman"/>
          <w:color w:val="000000"/>
          <w:sz w:val="26"/>
          <w:szCs w:val="26"/>
        </w:rPr>
        <w:tab/>
        <w:t xml:space="preserve"> </w:t>
      </w:r>
      <w:r w:rsidRPr="002A1840">
        <w:rPr>
          <w:rFonts w:ascii="Times New Roman" w:hAnsi="Times New Roman" w:cs="Times New Roman"/>
          <w:color w:val="000000"/>
          <w:sz w:val="26"/>
          <w:szCs w:val="26"/>
        </w:rPr>
        <w:tab/>
        <w:t xml:space="preserve">  </w:t>
      </w:r>
      <w:r w:rsidR="00AB4FCD">
        <w:rPr>
          <w:rFonts w:ascii="Times New Roman" w:hAnsi="Times New Roman" w:cs="Times New Roman"/>
          <w:color w:val="000000"/>
          <w:sz w:val="26"/>
          <w:szCs w:val="26"/>
        </w:rPr>
        <w:t xml:space="preserve">  </w:t>
      </w:r>
      <w:r w:rsidRPr="002A1840">
        <w:rPr>
          <w:rFonts w:ascii="Times New Roman" w:hAnsi="Times New Roman" w:cs="Times New Roman"/>
          <w:color w:val="000000"/>
          <w:sz w:val="26"/>
          <w:szCs w:val="26"/>
        </w:rPr>
        <w:t xml:space="preserve"> м. Київ</w:t>
      </w:r>
    </w:p>
    <w:p w:rsidR="002850CE" w:rsidRPr="002A1840" w:rsidRDefault="002850CE"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6"/>
          <w:szCs w:val="26"/>
        </w:rPr>
      </w:pPr>
    </w:p>
    <w:p w:rsidR="002850CE" w:rsidRPr="002A1840" w:rsidRDefault="00997927" w:rsidP="00281B85">
      <w:pPr>
        <w:pBdr>
          <w:top w:val="nil"/>
          <w:left w:val="nil"/>
          <w:bottom w:val="nil"/>
          <w:right w:val="nil"/>
          <w:between w:val="nil"/>
        </w:pBdr>
        <w:shd w:val="clear" w:color="auto" w:fill="FFFFFF"/>
        <w:spacing w:after="0" w:line="276" w:lineRule="auto"/>
        <w:ind w:hanging="3"/>
        <w:jc w:val="center"/>
        <w:rPr>
          <w:rFonts w:ascii="Times New Roman" w:hAnsi="Times New Roman" w:cs="Times New Roman"/>
          <w:color w:val="000000"/>
          <w:sz w:val="26"/>
          <w:szCs w:val="26"/>
          <w:u w:val="single"/>
        </w:rPr>
      </w:pPr>
      <w:r>
        <w:rPr>
          <w:rFonts w:ascii="Times New Roman" w:hAnsi="Times New Roman" w:cs="Times New Roman"/>
          <w:color w:val="000000"/>
          <w:sz w:val="26"/>
          <w:szCs w:val="26"/>
        </w:rPr>
        <w:t xml:space="preserve">Р І Ш Е Н Н Я  № </w:t>
      </w:r>
      <w:r w:rsidRPr="00997927">
        <w:rPr>
          <w:rFonts w:ascii="Times New Roman" w:hAnsi="Times New Roman" w:cs="Times New Roman"/>
          <w:color w:val="000000"/>
          <w:sz w:val="26"/>
          <w:szCs w:val="26"/>
          <w:u w:val="single"/>
        </w:rPr>
        <w:t>252/ас-24</w:t>
      </w:r>
    </w:p>
    <w:p w:rsidR="002850CE" w:rsidRPr="002A1840" w:rsidRDefault="002850CE" w:rsidP="00281B85">
      <w:pPr>
        <w:pBdr>
          <w:top w:val="nil"/>
          <w:left w:val="nil"/>
          <w:bottom w:val="nil"/>
          <w:right w:val="nil"/>
          <w:between w:val="nil"/>
        </w:pBdr>
        <w:shd w:val="clear" w:color="auto" w:fill="FFFFFF"/>
        <w:tabs>
          <w:tab w:val="left" w:pos="567"/>
        </w:tabs>
        <w:spacing w:after="0" w:line="276" w:lineRule="auto"/>
        <w:ind w:hanging="3"/>
        <w:jc w:val="both"/>
        <w:rPr>
          <w:rFonts w:ascii="Times New Roman" w:hAnsi="Times New Roman" w:cs="Times New Roman"/>
          <w:color w:val="000000"/>
          <w:sz w:val="26"/>
          <w:szCs w:val="26"/>
        </w:rPr>
      </w:pPr>
    </w:p>
    <w:p w:rsidR="001E7532" w:rsidRPr="002A1840"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Вища кваліфікаційна комісія суддів України у пленарному складі:</w:t>
      </w:r>
    </w:p>
    <w:p w:rsidR="00BF179A" w:rsidRDefault="00BF179A"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p>
    <w:p w:rsidR="001E7532" w:rsidRPr="002A1840"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головуючого – Руслана СИДОРОВИЧА,</w:t>
      </w:r>
    </w:p>
    <w:p w:rsidR="001E7532" w:rsidRPr="002A1840"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p>
    <w:p w:rsidR="001E7532" w:rsidRPr="002A1840"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 xml:space="preserve">членів Комісії: Михайла БОГОНОСА, Людмили ВОЛКОВОЇ, Ярослава ДУХА, Романа КИДИСЮКА, Надії КОБЕЦЬКОЇ (доповідач), Руслана МЕЛЬНИКА, Олексія ОМЕЛЬЯНА, </w:t>
      </w:r>
      <w:r w:rsidR="009E608A" w:rsidRPr="002A1840">
        <w:rPr>
          <w:rFonts w:ascii="Times New Roman" w:hAnsi="Times New Roman" w:cs="Times New Roman"/>
          <w:color w:val="000000"/>
          <w:sz w:val="26"/>
          <w:szCs w:val="26"/>
        </w:rPr>
        <w:t xml:space="preserve">Андрія ПАСІЧНИКА, </w:t>
      </w:r>
      <w:r w:rsidRPr="002A1840">
        <w:rPr>
          <w:rFonts w:ascii="Times New Roman" w:hAnsi="Times New Roman" w:cs="Times New Roman"/>
          <w:color w:val="000000"/>
          <w:sz w:val="26"/>
          <w:szCs w:val="26"/>
        </w:rPr>
        <w:t>Сергія ЧУМАКА, Галини ШЕВЧУК,</w:t>
      </w:r>
    </w:p>
    <w:p w:rsidR="002850CE" w:rsidRPr="002A1840" w:rsidRDefault="002850CE"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6"/>
          <w:szCs w:val="26"/>
        </w:rPr>
      </w:pPr>
    </w:p>
    <w:p w:rsidR="002850CE" w:rsidRPr="00997927" w:rsidRDefault="002850CE" w:rsidP="009A52E2">
      <w:pPr>
        <w:pBdr>
          <w:top w:val="nil"/>
          <w:left w:val="nil"/>
          <w:bottom w:val="nil"/>
          <w:right w:val="nil"/>
          <w:between w:val="nil"/>
        </w:pBdr>
        <w:shd w:val="clear" w:color="auto" w:fill="FFFFFF"/>
        <w:tabs>
          <w:tab w:val="left" w:pos="7300"/>
        </w:tabs>
        <w:spacing w:after="0" w:line="276" w:lineRule="auto"/>
        <w:ind w:hanging="3"/>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 xml:space="preserve">розглянувши питання </w:t>
      </w:r>
      <w:r w:rsidR="00BD7D4A" w:rsidRPr="002A1840">
        <w:rPr>
          <w:rFonts w:ascii="Times New Roman" w:hAnsi="Times New Roman" w:cs="Times New Roman"/>
          <w:color w:val="000000"/>
          <w:sz w:val="26"/>
          <w:szCs w:val="26"/>
        </w:rPr>
        <w:t>про перегляд рішення Вищої кваліфікаційної комісії суддів України від 04 березня 2024 року №</w:t>
      </w:r>
      <w:r w:rsidR="009A52E2">
        <w:rPr>
          <w:rFonts w:ascii="Times New Roman" w:hAnsi="Times New Roman" w:cs="Times New Roman"/>
          <w:color w:val="000000"/>
          <w:sz w:val="26"/>
          <w:szCs w:val="26"/>
          <w:lang w:val="en-US"/>
        </w:rPr>
        <w:t> </w:t>
      </w:r>
      <w:r w:rsidR="00BD7D4A" w:rsidRPr="002A1840">
        <w:rPr>
          <w:rFonts w:ascii="Times New Roman" w:hAnsi="Times New Roman" w:cs="Times New Roman"/>
          <w:color w:val="000000"/>
          <w:sz w:val="26"/>
          <w:szCs w:val="26"/>
        </w:rPr>
        <w:t>40/ас-24 про відмову Чорноіваненку Денису Олександровичу 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9A52E2">
        <w:rPr>
          <w:rFonts w:ascii="Times New Roman" w:hAnsi="Times New Roman" w:cs="Times New Roman"/>
          <w:color w:val="000000"/>
          <w:sz w:val="26"/>
          <w:szCs w:val="26"/>
          <w:lang w:val="en-US"/>
        </w:rPr>
        <w:t> </w:t>
      </w:r>
      <w:r w:rsidR="00BD7D4A" w:rsidRPr="002A1840">
        <w:rPr>
          <w:rFonts w:ascii="Times New Roman" w:hAnsi="Times New Roman" w:cs="Times New Roman"/>
          <w:color w:val="000000"/>
          <w:sz w:val="26"/>
          <w:szCs w:val="26"/>
        </w:rPr>
        <w:t>94/зп-23</w:t>
      </w:r>
      <w:r w:rsidRPr="002A1840">
        <w:rPr>
          <w:rFonts w:ascii="Times New Roman" w:hAnsi="Times New Roman" w:cs="Times New Roman"/>
          <w:color w:val="000000" w:themeColor="text1"/>
          <w:sz w:val="26"/>
          <w:szCs w:val="26"/>
        </w:rPr>
        <w:t>,</w:t>
      </w:r>
    </w:p>
    <w:p w:rsidR="002850CE" w:rsidRDefault="002850CE" w:rsidP="00281B85">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6"/>
          <w:szCs w:val="26"/>
        </w:rPr>
      </w:pPr>
      <w:r w:rsidRPr="002A1840">
        <w:rPr>
          <w:rFonts w:ascii="Times New Roman" w:hAnsi="Times New Roman" w:cs="Times New Roman"/>
          <w:color w:val="000000"/>
          <w:sz w:val="26"/>
          <w:szCs w:val="26"/>
        </w:rPr>
        <w:t>встановила:</w:t>
      </w:r>
    </w:p>
    <w:p w:rsidR="00BF179A" w:rsidRPr="002A1840" w:rsidRDefault="00BF179A" w:rsidP="00281B85">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6"/>
          <w:szCs w:val="26"/>
        </w:rPr>
      </w:pPr>
    </w:p>
    <w:p w:rsidR="002850CE" w:rsidRPr="002A1840" w:rsidRDefault="002850CE" w:rsidP="00281B85">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Рішенням</w:t>
      </w:r>
      <w:r w:rsidRPr="00997927">
        <w:rPr>
          <w:rFonts w:ascii="Times New Roman" w:hAnsi="Times New Roman" w:cs="Times New Roman"/>
          <w:color w:val="000000"/>
          <w:sz w:val="16"/>
          <w:szCs w:val="16"/>
        </w:rPr>
        <w:t xml:space="preserve"> </w:t>
      </w:r>
      <w:r w:rsidRPr="002A1840">
        <w:rPr>
          <w:rFonts w:ascii="Times New Roman" w:hAnsi="Times New Roman" w:cs="Times New Roman"/>
          <w:color w:val="000000"/>
          <w:sz w:val="26"/>
          <w:szCs w:val="26"/>
        </w:rPr>
        <w:t>Вищої</w:t>
      </w:r>
      <w:r w:rsidRPr="00997927">
        <w:rPr>
          <w:rFonts w:ascii="Times New Roman" w:hAnsi="Times New Roman" w:cs="Times New Roman"/>
          <w:color w:val="000000"/>
          <w:sz w:val="16"/>
          <w:szCs w:val="16"/>
        </w:rPr>
        <w:t xml:space="preserve"> </w:t>
      </w:r>
      <w:r w:rsidRPr="002A1840">
        <w:rPr>
          <w:rFonts w:ascii="Times New Roman" w:hAnsi="Times New Roman" w:cs="Times New Roman"/>
          <w:color w:val="000000"/>
          <w:sz w:val="26"/>
          <w:szCs w:val="26"/>
        </w:rPr>
        <w:t>кваліфікаційної</w:t>
      </w:r>
      <w:r w:rsidRPr="00997927">
        <w:rPr>
          <w:rFonts w:ascii="Times New Roman" w:hAnsi="Times New Roman" w:cs="Times New Roman"/>
          <w:color w:val="000000"/>
          <w:sz w:val="16"/>
          <w:szCs w:val="16"/>
        </w:rPr>
        <w:t xml:space="preserve"> </w:t>
      </w:r>
      <w:r w:rsidRPr="002A1840">
        <w:rPr>
          <w:rFonts w:ascii="Times New Roman" w:hAnsi="Times New Roman" w:cs="Times New Roman"/>
          <w:color w:val="000000"/>
          <w:sz w:val="26"/>
          <w:szCs w:val="26"/>
        </w:rPr>
        <w:t>комісії</w:t>
      </w:r>
      <w:r w:rsidRPr="00997927">
        <w:rPr>
          <w:rFonts w:ascii="Times New Roman" w:hAnsi="Times New Roman" w:cs="Times New Roman"/>
          <w:color w:val="000000"/>
          <w:sz w:val="16"/>
          <w:szCs w:val="16"/>
        </w:rPr>
        <w:t xml:space="preserve"> </w:t>
      </w:r>
      <w:r w:rsidRPr="002A1840">
        <w:rPr>
          <w:rFonts w:ascii="Times New Roman" w:hAnsi="Times New Roman" w:cs="Times New Roman"/>
          <w:color w:val="000000"/>
          <w:sz w:val="26"/>
          <w:szCs w:val="26"/>
        </w:rPr>
        <w:t>суддів</w:t>
      </w:r>
      <w:r w:rsidRPr="00997927">
        <w:rPr>
          <w:rFonts w:ascii="Times New Roman" w:hAnsi="Times New Roman" w:cs="Times New Roman"/>
          <w:color w:val="000000"/>
          <w:sz w:val="16"/>
          <w:szCs w:val="16"/>
        </w:rPr>
        <w:t xml:space="preserve"> </w:t>
      </w:r>
      <w:r w:rsidRPr="002A1840">
        <w:rPr>
          <w:rFonts w:ascii="Times New Roman" w:hAnsi="Times New Roman" w:cs="Times New Roman"/>
          <w:color w:val="000000"/>
          <w:sz w:val="26"/>
          <w:szCs w:val="26"/>
        </w:rPr>
        <w:t>України від 14 вересня 2023 року № 94/зп-23 (зі змінами, внесеними рішенням Комісії від 14 грудня 2023 року № 171/зп-</w:t>
      </w:r>
      <w:r w:rsidR="00BF179A">
        <w:rPr>
          <w:rFonts w:ascii="Times New Roman" w:hAnsi="Times New Roman" w:cs="Times New Roman"/>
          <w:color w:val="000000"/>
          <w:sz w:val="26"/>
          <w:szCs w:val="26"/>
        </w:rPr>
        <w:t> </w:t>
      </w:r>
      <w:r w:rsidRPr="002A1840">
        <w:rPr>
          <w:rFonts w:ascii="Times New Roman" w:hAnsi="Times New Roman" w:cs="Times New Roman"/>
          <w:color w:val="000000"/>
          <w:sz w:val="26"/>
          <w:szCs w:val="26"/>
        </w:rPr>
        <w:t>23) оголошено конкурс на зайняття вакантних посад суддів в апеляційних судах.</w:t>
      </w:r>
    </w:p>
    <w:p w:rsidR="00C94B19" w:rsidRPr="00E253DE" w:rsidRDefault="00C94B19" w:rsidP="00281B85">
      <w:pPr>
        <w:pStyle w:val="a3"/>
        <w:spacing w:line="276" w:lineRule="auto"/>
        <w:ind w:leftChars="0" w:left="0" w:firstLineChars="271" w:firstLine="705"/>
        <w:jc w:val="both"/>
        <w:rPr>
          <w:rFonts w:ascii="Times New Roman" w:hAnsi="Times New Roman"/>
          <w:sz w:val="26"/>
          <w:szCs w:val="26"/>
        </w:rPr>
      </w:pPr>
      <w:r w:rsidRPr="002A1840">
        <w:rPr>
          <w:rFonts w:ascii="Times New Roman" w:hAnsi="Times New Roman"/>
          <w:sz w:val="26"/>
          <w:szCs w:val="26"/>
        </w:rPr>
        <w:t>До Комісії 31 грудня 2023 року звернувся Чорноіваненко Д.О. із заявою про допуск до участі в конкурсі на зайняття вакантної посади судді апеляційного загального суду (ци</w:t>
      </w:r>
      <w:r w:rsidR="00CB158E">
        <w:rPr>
          <w:rFonts w:ascii="Times New Roman" w:hAnsi="Times New Roman"/>
          <w:sz w:val="26"/>
          <w:szCs w:val="26"/>
        </w:rPr>
        <w:t>вільна юрисдикція)</w:t>
      </w:r>
      <w:r w:rsidRPr="002A1840">
        <w:rPr>
          <w:rFonts w:ascii="Times New Roman" w:hAnsi="Times New Roman"/>
          <w:sz w:val="26"/>
          <w:szCs w:val="26"/>
        </w:rPr>
        <w:t xml:space="preserve"> як особа, яка відповідає вимогам пункту 3 частини першої статті 28 </w:t>
      </w:r>
      <w:r w:rsidR="00CB158E" w:rsidRPr="00CB158E">
        <w:rPr>
          <w:rFonts w:ascii="Times New Roman" w:hAnsi="Times New Roman"/>
          <w:sz w:val="26"/>
          <w:szCs w:val="26"/>
        </w:rPr>
        <w:t>Закону України «Про судоустрій і статус суддів» (далі – Закон)</w:t>
      </w:r>
      <w:r w:rsidRPr="002A1840">
        <w:rPr>
          <w:rFonts w:ascii="Times New Roman" w:hAnsi="Times New Roman"/>
          <w:sz w:val="26"/>
          <w:szCs w:val="26"/>
        </w:rPr>
        <w:t xml:space="preserve">, </w:t>
      </w:r>
      <w:r w:rsidRPr="00E253DE">
        <w:rPr>
          <w:rFonts w:ascii="Times New Roman" w:hAnsi="Times New Roman"/>
          <w:sz w:val="26"/>
          <w:szCs w:val="26"/>
        </w:rPr>
        <w:t>тобто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DA7BFF" w:rsidRPr="002A1840" w:rsidRDefault="00DA7BFF" w:rsidP="00997927">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Рішенням Комісії </w:t>
      </w:r>
      <w:r w:rsidR="00683F89" w:rsidRPr="002A1840">
        <w:rPr>
          <w:rFonts w:ascii="Times New Roman" w:hAnsi="Times New Roman" w:cs="Times New Roman"/>
          <w:sz w:val="26"/>
          <w:szCs w:val="26"/>
        </w:rPr>
        <w:t xml:space="preserve">у складі колегії </w:t>
      </w:r>
      <w:r w:rsidRPr="002A1840">
        <w:rPr>
          <w:rFonts w:ascii="Times New Roman" w:hAnsi="Times New Roman" w:cs="Times New Roman"/>
          <w:sz w:val="26"/>
          <w:szCs w:val="26"/>
        </w:rPr>
        <w:t xml:space="preserve">від 04 </w:t>
      </w:r>
      <w:r w:rsidR="00683F89" w:rsidRPr="002A1840">
        <w:rPr>
          <w:rFonts w:ascii="Times New Roman" w:hAnsi="Times New Roman" w:cs="Times New Roman"/>
          <w:sz w:val="26"/>
          <w:szCs w:val="26"/>
        </w:rPr>
        <w:t>березня</w:t>
      </w:r>
      <w:r w:rsidRPr="002A1840">
        <w:rPr>
          <w:rFonts w:ascii="Times New Roman" w:hAnsi="Times New Roman" w:cs="Times New Roman"/>
          <w:sz w:val="26"/>
          <w:szCs w:val="26"/>
        </w:rPr>
        <w:t xml:space="preserve"> 2024 року №</w:t>
      </w:r>
      <w:r w:rsidR="00B20149" w:rsidRPr="002A1840">
        <w:rPr>
          <w:rFonts w:ascii="Times New Roman" w:hAnsi="Times New Roman" w:cs="Times New Roman"/>
          <w:sz w:val="26"/>
          <w:szCs w:val="26"/>
        </w:rPr>
        <w:t xml:space="preserve"> 40/ас-24 </w:t>
      </w:r>
      <w:r w:rsidR="00683F89" w:rsidRPr="002A1840">
        <w:rPr>
          <w:rFonts w:ascii="Times New Roman" w:hAnsi="Times New Roman" w:cs="Times New Roman"/>
          <w:sz w:val="26"/>
          <w:szCs w:val="26"/>
        </w:rPr>
        <w:t>відмовлено Чорноіваненку Д</w:t>
      </w:r>
      <w:r w:rsidR="00440305">
        <w:rPr>
          <w:rFonts w:ascii="Times New Roman" w:hAnsi="Times New Roman" w:cs="Times New Roman"/>
          <w:sz w:val="26"/>
          <w:szCs w:val="26"/>
        </w:rPr>
        <w:t>.О.</w:t>
      </w:r>
      <w:r w:rsidR="00683F89" w:rsidRPr="002A1840">
        <w:rPr>
          <w:rFonts w:ascii="Times New Roman" w:hAnsi="Times New Roman" w:cs="Times New Roman"/>
          <w:sz w:val="26"/>
          <w:szCs w:val="26"/>
        </w:rPr>
        <w:t xml:space="preserve"> 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997927">
        <w:rPr>
          <w:rFonts w:ascii="Times New Roman" w:hAnsi="Times New Roman" w:cs="Times New Roman"/>
          <w:sz w:val="26"/>
          <w:szCs w:val="26"/>
        </w:rPr>
        <w:t> </w:t>
      </w:r>
      <w:r w:rsidR="00683F89" w:rsidRPr="002A1840">
        <w:rPr>
          <w:rFonts w:ascii="Times New Roman" w:hAnsi="Times New Roman" w:cs="Times New Roman"/>
          <w:sz w:val="26"/>
          <w:szCs w:val="26"/>
        </w:rPr>
        <w:t>14</w:t>
      </w:r>
      <w:r w:rsidR="00997927">
        <w:rPr>
          <w:rFonts w:ascii="Times New Roman" w:hAnsi="Times New Roman" w:cs="Times New Roman"/>
          <w:sz w:val="26"/>
          <w:szCs w:val="26"/>
        </w:rPr>
        <w:t> </w:t>
      </w:r>
      <w:r w:rsidR="00683F89" w:rsidRPr="002A1840">
        <w:rPr>
          <w:rFonts w:ascii="Times New Roman" w:hAnsi="Times New Roman" w:cs="Times New Roman"/>
          <w:sz w:val="26"/>
          <w:szCs w:val="26"/>
        </w:rPr>
        <w:t>вересня 2023 року №</w:t>
      </w:r>
      <w:r w:rsidR="00684218">
        <w:rPr>
          <w:rFonts w:ascii="Times New Roman" w:hAnsi="Times New Roman" w:cs="Times New Roman"/>
          <w:sz w:val="26"/>
          <w:szCs w:val="26"/>
        </w:rPr>
        <w:t> </w:t>
      </w:r>
      <w:r w:rsidR="00683F89" w:rsidRPr="002A1840">
        <w:rPr>
          <w:rFonts w:ascii="Times New Roman" w:hAnsi="Times New Roman" w:cs="Times New Roman"/>
          <w:sz w:val="26"/>
          <w:szCs w:val="26"/>
        </w:rPr>
        <w:t>94/зп-23</w:t>
      </w:r>
      <w:r w:rsidRPr="002A1840">
        <w:rPr>
          <w:rFonts w:ascii="Times New Roman" w:hAnsi="Times New Roman" w:cs="Times New Roman"/>
          <w:sz w:val="26"/>
          <w:szCs w:val="26"/>
        </w:rPr>
        <w:t>.</w:t>
      </w:r>
    </w:p>
    <w:p w:rsidR="001E7532" w:rsidRPr="002A1840" w:rsidRDefault="00440305"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lastRenderedPageBreak/>
        <w:t>У</w:t>
      </w:r>
      <w:r w:rsidR="001E7532" w:rsidRPr="002A1840">
        <w:rPr>
          <w:rFonts w:ascii="Times New Roman" w:hAnsi="Times New Roman" w:cs="Times New Roman"/>
          <w:sz w:val="26"/>
          <w:szCs w:val="26"/>
        </w:rPr>
        <w:t xml:space="preserve">казане рішення мотивовано тим, що </w:t>
      </w:r>
      <w:r w:rsidR="00914A56" w:rsidRPr="002A1840">
        <w:rPr>
          <w:rFonts w:ascii="Times New Roman" w:hAnsi="Times New Roman" w:cs="Times New Roman"/>
          <w:sz w:val="26"/>
          <w:szCs w:val="26"/>
        </w:rPr>
        <w:t>додані до заяви кандидата копії податкових декларацій підтверджують форму організаційної діяльності адвокат</w:t>
      </w:r>
      <w:r w:rsidR="005F2B00">
        <w:rPr>
          <w:rFonts w:ascii="Times New Roman" w:hAnsi="Times New Roman" w:cs="Times New Roman"/>
          <w:sz w:val="26"/>
          <w:szCs w:val="26"/>
        </w:rPr>
        <w:t>а</w:t>
      </w:r>
      <w:r w:rsidR="004A3FAC" w:rsidRPr="002A1840">
        <w:rPr>
          <w:rFonts w:ascii="Times New Roman" w:hAnsi="Times New Roman" w:cs="Times New Roman"/>
          <w:sz w:val="26"/>
          <w:szCs w:val="26"/>
        </w:rPr>
        <w:t xml:space="preserve"> </w:t>
      </w:r>
      <w:r w:rsidR="00914A56" w:rsidRPr="002A1840">
        <w:rPr>
          <w:rFonts w:ascii="Times New Roman" w:hAnsi="Times New Roman" w:cs="Times New Roman"/>
          <w:sz w:val="26"/>
          <w:szCs w:val="26"/>
        </w:rPr>
        <w:t xml:space="preserve">і в сукупності з іншими </w:t>
      </w:r>
      <w:r w:rsidR="004A3FAC" w:rsidRPr="002A1840">
        <w:rPr>
          <w:rFonts w:ascii="Times New Roman" w:hAnsi="Times New Roman" w:cs="Times New Roman"/>
          <w:sz w:val="26"/>
          <w:szCs w:val="26"/>
        </w:rPr>
        <w:t xml:space="preserve">процесуальними </w:t>
      </w:r>
      <w:r w:rsidR="00914A56" w:rsidRPr="002A1840">
        <w:rPr>
          <w:rFonts w:ascii="Times New Roman" w:hAnsi="Times New Roman" w:cs="Times New Roman"/>
          <w:sz w:val="26"/>
          <w:szCs w:val="26"/>
        </w:rPr>
        <w:t>документами мо</w:t>
      </w:r>
      <w:r w:rsidR="004A3FAC" w:rsidRPr="002A1840">
        <w:rPr>
          <w:rFonts w:ascii="Times New Roman" w:hAnsi="Times New Roman" w:cs="Times New Roman"/>
          <w:sz w:val="26"/>
          <w:szCs w:val="26"/>
        </w:rPr>
        <w:t>гли б</w:t>
      </w:r>
      <w:r w:rsidR="00914A56" w:rsidRPr="002A1840">
        <w:rPr>
          <w:rFonts w:ascii="Times New Roman" w:hAnsi="Times New Roman" w:cs="Times New Roman"/>
          <w:sz w:val="26"/>
          <w:szCs w:val="26"/>
        </w:rPr>
        <w:t xml:space="preserve"> підтверджувати професійну діяльність</w:t>
      </w:r>
      <w:r w:rsidR="004A3FAC" w:rsidRPr="002A1840">
        <w:rPr>
          <w:rFonts w:ascii="Times New Roman" w:hAnsi="Times New Roman" w:cs="Times New Roman"/>
          <w:sz w:val="26"/>
          <w:szCs w:val="26"/>
        </w:rPr>
        <w:t xml:space="preserve"> адвоката щодо представництва в суді та/або захисту ві</w:t>
      </w:r>
      <w:r>
        <w:rPr>
          <w:rFonts w:ascii="Times New Roman" w:hAnsi="Times New Roman" w:cs="Times New Roman"/>
          <w:sz w:val="26"/>
          <w:szCs w:val="26"/>
        </w:rPr>
        <w:t>д кримінального обвинувачення. У</w:t>
      </w:r>
      <w:r w:rsidR="004A3FAC" w:rsidRPr="002A1840">
        <w:rPr>
          <w:rFonts w:ascii="Times New Roman" w:hAnsi="Times New Roman" w:cs="Times New Roman"/>
          <w:sz w:val="26"/>
          <w:szCs w:val="26"/>
        </w:rPr>
        <w:t>тім</w:t>
      </w:r>
      <w:r w:rsidR="00914A56" w:rsidRPr="002A1840">
        <w:rPr>
          <w:rFonts w:ascii="Times New Roman" w:hAnsi="Times New Roman" w:cs="Times New Roman"/>
          <w:sz w:val="26"/>
          <w:szCs w:val="26"/>
        </w:rPr>
        <w:t xml:space="preserve"> кандидатом не надано процесуальних документів</w:t>
      </w:r>
      <w:r w:rsidR="004A3FAC" w:rsidRPr="002A1840">
        <w:rPr>
          <w:rFonts w:ascii="Times New Roman" w:hAnsi="Times New Roman" w:cs="Times New Roman"/>
          <w:sz w:val="26"/>
          <w:szCs w:val="26"/>
        </w:rPr>
        <w:t>, у тому числі судових рішень чи/або звернень адвоката до суду з відміткою про їх реєстрацію, на підтвердження стажу професійної діяльності адвоката з представництва інтересів інших осіб у суді та/або захисту від кримінального обвинувачення щонайменше за сім років</w:t>
      </w:r>
      <w:r w:rsidR="00914A56" w:rsidRPr="002A1840">
        <w:rPr>
          <w:rFonts w:ascii="Times New Roman" w:hAnsi="Times New Roman" w:cs="Times New Roman"/>
          <w:sz w:val="26"/>
          <w:szCs w:val="26"/>
        </w:rPr>
        <w:t xml:space="preserve">. </w:t>
      </w:r>
      <w:r w:rsidR="00976544" w:rsidRPr="002A1840">
        <w:rPr>
          <w:rFonts w:ascii="Times New Roman" w:hAnsi="Times New Roman" w:cs="Times New Roman"/>
          <w:sz w:val="26"/>
          <w:szCs w:val="26"/>
        </w:rPr>
        <w:t>Крім цього</w:t>
      </w:r>
      <w:r>
        <w:rPr>
          <w:rFonts w:ascii="Times New Roman" w:hAnsi="Times New Roman" w:cs="Times New Roman"/>
          <w:sz w:val="26"/>
          <w:szCs w:val="26"/>
        </w:rPr>
        <w:t>,</w:t>
      </w:r>
      <w:r w:rsidR="00976544" w:rsidRPr="002A1840">
        <w:rPr>
          <w:rFonts w:ascii="Times New Roman" w:hAnsi="Times New Roman" w:cs="Times New Roman"/>
          <w:sz w:val="26"/>
          <w:szCs w:val="26"/>
        </w:rPr>
        <w:t xml:space="preserve"> посилання </w:t>
      </w:r>
      <w:r>
        <w:rPr>
          <w:rFonts w:ascii="Times New Roman" w:hAnsi="Times New Roman" w:cs="Times New Roman"/>
          <w:sz w:val="26"/>
          <w:szCs w:val="26"/>
        </w:rPr>
        <w:t>в</w:t>
      </w:r>
      <w:r w:rsidR="00976544" w:rsidRPr="002A1840">
        <w:rPr>
          <w:rFonts w:ascii="Times New Roman" w:hAnsi="Times New Roman" w:cs="Times New Roman"/>
          <w:sz w:val="26"/>
          <w:szCs w:val="26"/>
        </w:rPr>
        <w:t xml:space="preserve"> анкеті кандидата на рішення Міжнародного комерційного арбітражного суду при Торгово-промисловій палаті України від 07 березня 2023 року у справі № 43/2022 не є підтвердженням наявності адвокатського стажу у відповідному році, оскільки в Комісії відсутня можливість перевірити інформацію щодо участі саме адвоката Чорноіваненка Д.О. у розгляді цієї справи в арбітражному суді.</w:t>
      </w:r>
    </w:p>
    <w:p w:rsidR="009E608A" w:rsidRPr="002A1840" w:rsidRDefault="00976544"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До Комісії 18 березня 2024 року </w:t>
      </w:r>
      <w:r w:rsidR="00845AE4">
        <w:rPr>
          <w:rFonts w:ascii="Times New Roman" w:hAnsi="Times New Roman" w:cs="Times New Roman"/>
          <w:sz w:val="26"/>
          <w:szCs w:val="26"/>
        </w:rPr>
        <w:t>надійшло звернення</w:t>
      </w:r>
      <w:r w:rsidR="004F7B48">
        <w:rPr>
          <w:rFonts w:ascii="Times New Roman" w:hAnsi="Times New Roman" w:cs="Times New Roman"/>
          <w:sz w:val="26"/>
          <w:szCs w:val="26"/>
        </w:rPr>
        <w:t xml:space="preserve"> (скарга)</w:t>
      </w:r>
      <w:r w:rsidRPr="002A1840">
        <w:rPr>
          <w:rFonts w:ascii="Times New Roman" w:hAnsi="Times New Roman" w:cs="Times New Roman"/>
          <w:sz w:val="26"/>
          <w:szCs w:val="26"/>
        </w:rPr>
        <w:t xml:space="preserve"> Чорноіваненк</w:t>
      </w:r>
      <w:r w:rsidR="00E253DE" w:rsidRPr="00997927">
        <w:rPr>
          <w:rFonts w:ascii="Times New Roman" w:hAnsi="Times New Roman" w:cs="Times New Roman"/>
          <w:sz w:val="26"/>
          <w:szCs w:val="26"/>
        </w:rPr>
        <w:t>а</w:t>
      </w:r>
      <w:r w:rsidR="004F7B48">
        <w:rPr>
          <w:rFonts w:ascii="Times New Roman" w:hAnsi="Times New Roman" w:cs="Times New Roman"/>
          <w:sz w:val="26"/>
          <w:szCs w:val="26"/>
        </w:rPr>
        <w:t xml:space="preserve"> Д.О., </w:t>
      </w:r>
      <w:r w:rsidRPr="002A1840">
        <w:rPr>
          <w:rFonts w:ascii="Times New Roman" w:hAnsi="Times New Roman" w:cs="Times New Roman"/>
          <w:sz w:val="26"/>
          <w:szCs w:val="26"/>
        </w:rPr>
        <w:t>в як</w:t>
      </w:r>
      <w:r w:rsidR="004F7B48">
        <w:rPr>
          <w:rFonts w:ascii="Times New Roman" w:hAnsi="Times New Roman" w:cs="Times New Roman"/>
          <w:sz w:val="26"/>
          <w:szCs w:val="26"/>
        </w:rPr>
        <w:t>ому останній</w:t>
      </w:r>
      <w:r w:rsidRPr="002A1840">
        <w:rPr>
          <w:rFonts w:ascii="Times New Roman" w:hAnsi="Times New Roman" w:cs="Times New Roman"/>
          <w:sz w:val="26"/>
          <w:szCs w:val="26"/>
        </w:rPr>
        <w:t xml:space="preserve"> просив переглянути рішення Комісії від</w:t>
      </w:r>
      <w:r w:rsidR="004F7B48">
        <w:rPr>
          <w:rFonts w:ascii="Times New Roman" w:hAnsi="Times New Roman" w:cs="Times New Roman"/>
          <w:sz w:val="26"/>
          <w:szCs w:val="26"/>
        </w:rPr>
        <w:t> </w:t>
      </w:r>
      <w:r w:rsidRPr="002A1840">
        <w:rPr>
          <w:rFonts w:ascii="Times New Roman" w:hAnsi="Times New Roman" w:cs="Times New Roman"/>
          <w:sz w:val="26"/>
          <w:szCs w:val="26"/>
        </w:rPr>
        <w:t>04</w:t>
      </w:r>
      <w:r w:rsidR="004F7B48">
        <w:rPr>
          <w:rFonts w:ascii="Times New Roman" w:hAnsi="Times New Roman" w:cs="Times New Roman"/>
          <w:sz w:val="26"/>
          <w:szCs w:val="26"/>
        </w:rPr>
        <w:t> </w:t>
      </w:r>
      <w:r w:rsidRPr="002A1840">
        <w:rPr>
          <w:rFonts w:ascii="Times New Roman" w:hAnsi="Times New Roman" w:cs="Times New Roman"/>
          <w:sz w:val="26"/>
          <w:szCs w:val="26"/>
        </w:rPr>
        <w:t xml:space="preserve">березня 2024 року № 40/ас-24 та </w:t>
      </w:r>
      <w:r w:rsidR="00440305">
        <w:rPr>
          <w:rFonts w:ascii="Times New Roman" w:hAnsi="Times New Roman" w:cs="Times New Roman"/>
          <w:sz w:val="26"/>
          <w:szCs w:val="26"/>
        </w:rPr>
        <w:t>ухвали</w:t>
      </w:r>
      <w:r w:rsidRPr="002A1840">
        <w:rPr>
          <w:rFonts w:ascii="Times New Roman" w:hAnsi="Times New Roman" w:cs="Times New Roman"/>
          <w:sz w:val="26"/>
          <w:szCs w:val="26"/>
        </w:rPr>
        <w:t>ти нове рішення, яки</w:t>
      </w:r>
      <w:r w:rsidR="009E608A" w:rsidRPr="002A1840">
        <w:rPr>
          <w:rFonts w:ascii="Times New Roman" w:hAnsi="Times New Roman" w:cs="Times New Roman"/>
          <w:sz w:val="26"/>
          <w:szCs w:val="26"/>
        </w:rPr>
        <w:t>м</w:t>
      </w:r>
      <w:r w:rsidRPr="002A1840">
        <w:rPr>
          <w:rFonts w:ascii="Times New Roman" w:hAnsi="Times New Roman" w:cs="Times New Roman"/>
          <w:sz w:val="26"/>
          <w:szCs w:val="26"/>
        </w:rPr>
        <w:t xml:space="preserve"> допустити його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BD7D4A" w:rsidRPr="002A1840">
        <w:rPr>
          <w:rFonts w:ascii="Times New Roman" w:hAnsi="Times New Roman" w:cs="Times New Roman"/>
          <w:sz w:val="26"/>
          <w:szCs w:val="26"/>
        </w:rPr>
        <w:t> </w:t>
      </w:r>
      <w:r w:rsidRPr="002A1840">
        <w:rPr>
          <w:rFonts w:ascii="Times New Roman" w:hAnsi="Times New Roman" w:cs="Times New Roman"/>
          <w:sz w:val="26"/>
          <w:szCs w:val="26"/>
        </w:rPr>
        <w:t>94/зп-23.</w:t>
      </w:r>
      <w:r w:rsidR="00BD7D4A" w:rsidRPr="002A1840">
        <w:rPr>
          <w:rFonts w:ascii="Times New Roman" w:hAnsi="Times New Roman" w:cs="Times New Roman"/>
          <w:sz w:val="26"/>
          <w:szCs w:val="26"/>
        </w:rPr>
        <w:t xml:space="preserve"> </w:t>
      </w:r>
    </w:p>
    <w:p w:rsidR="00976544" w:rsidRPr="002A1840" w:rsidRDefault="00BD7D4A"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Чорноіваненко Д.О. </w:t>
      </w:r>
      <w:r w:rsidR="002F65B6">
        <w:rPr>
          <w:rFonts w:ascii="Times New Roman" w:hAnsi="Times New Roman" w:cs="Times New Roman"/>
          <w:sz w:val="26"/>
          <w:szCs w:val="26"/>
        </w:rPr>
        <w:t xml:space="preserve">в обґрунтування своїх доводів </w:t>
      </w:r>
      <w:r w:rsidR="001E263A" w:rsidRPr="002A1840">
        <w:rPr>
          <w:rFonts w:ascii="Times New Roman" w:hAnsi="Times New Roman" w:cs="Times New Roman"/>
          <w:sz w:val="26"/>
          <w:szCs w:val="26"/>
        </w:rPr>
        <w:t>вказав</w:t>
      </w:r>
      <w:r w:rsidRPr="002A1840">
        <w:rPr>
          <w:rFonts w:ascii="Times New Roman" w:hAnsi="Times New Roman" w:cs="Times New Roman"/>
          <w:sz w:val="26"/>
          <w:szCs w:val="26"/>
        </w:rPr>
        <w:t xml:space="preserve"> на те, що на виконання пункту 3.5</w:t>
      </w:r>
      <w:r w:rsidR="00B05BB0" w:rsidRPr="002A1840">
        <w:rPr>
          <w:rFonts w:ascii="Times New Roman" w:hAnsi="Times New Roman" w:cs="Times New Roman"/>
          <w:sz w:val="26"/>
          <w:szCs w:val="26"/>
        </w:rPr>
        <w:t xml:space="preserve"> Положення про проведення конкурсу на зайняття вакантної посади судді, затвердженого рішенням Вищої кваліфікаційної комісії суддів України від</w:t>
      </w:r>
      <w:r w:rsidR="002F65B6">
        <w:rPr>
          <w:rFonts w:ascii="Times New Roman" w:hAnsi="Times New Roman" w:cs="Times New Roman"/>
          <w:sz w:val="26"/>
          <w:szCs w:val="26"/>
        </w:rPr>
        <w:t> </w:t>
      </w:r>
      <w:r w:rsidR="00B05BB0" w:rsidRPr="002A1840">
        <w:rPr>
          <w:rFonts w:ascii="Times New Roman" w:hAnsi="Times New Roman" w:cs="Times New Roman"/>
          <w:sz w:val="26"/>
          <w:szCs w:val="26"/>
        </w:rPr>
        <w:t>02</w:t>
      </w:r>
      <w:r w:rsidR="002F65B6">
        <w:rPr>
          <w:rFonts w:ascii="Times New Roman" w:hAnsi="Times New Roman" w:cs="Times New Roman"/>
          <w:sz w:val="26"/>
          <w:szCs w:val="26"/>
        </w:rPr>
        <w:t> </w:t>
      </w:r>
      <w:r w:rsidR="00B05BB0" w:rsidRPr="002A1840">
        <w:rPr>
          <w:rFonts w:ascii="Times New Roman" w:hAnsi="Times New Roman" w:cs="Times New Roman"/>
          <w:sz w:val="26"/>
          <w:szCs w:val="26"/>
        </w:rPr>
        <w:t>листопада 2016 року №</w:t>
      </w:r>
      <w:r w:rsidR="002F65B6">
        <w:rPr>
          <w:rFonts w:ascii="Times New Roman" w:hAnsi="Times New Roman" w:cs="Times New Roman"/>
          <w:sz w:val="26"/>
          <w:szCs w:val="26"/>
        </w:rPr>
        <w:t> </w:t>
      </w:r>
      <w:r w:rsidR="00B05BB0" w:rsidRPr="002A1840">
        <w:rPr>
          <w:rFonts w:ascii="Times New Roman" w:hAnsi="Times New Roman" w:cs="Times New Roman"/>
          <w:sz w:val="26"/>
          <w:szCs w:val="26"/>
        </w:rPr>
        <w:t>141/зп-16 (зі змінами та доповненнями)</w:t>
      </w:r>
      <w:r w:rsidR="00440305">
        <w:rPr>
          <w:rFonts w:ascii="Times New Roman" w:hAnsi="Times New Roman" w:cs="Times New Roman"/>
          <w:sz w:val="26"/>
          <w:szCs w:val="26"/>
        </w:rPr>
        <w:t xml:space="preserve"> (далі – Положення)</w:t>
      </w:r>
      <w:r w:rsidR="00E93A81" w:rsidRPr="002A1840">
        <w:rPr>
          <w:rFonts w:ascii="Times New Roman" w:hAnsi="Times New Roman" w:cs="Times New Roman"/>
          <w:sz w:val="26"/>
          <w:szCs w:val="26"/>
        </w:rPr>
        <w:t>,</w:t>
      </w:r>
      <w:r w:rsidR="001E263A" w:rsidRPr="002A1840">
        <w:rPr>
          <w:rFonts w:ascii="Times New Roman" w:hAnsi="Times New Roman" w:cs="Times New Roman"/>
          <w:sz w:val="26"/>
          <w:szCs w:val="26"/>
        </w:rPr>
        <w:t xml:space="preserve"> ним подано щонайменше один документ на підтвердження професійної діяльності адвоката за кожен рік, а саме податкові декларації фізичної особи</w:t>
      </w:r>
      <w:r w:rsidR="00440305">
        <w:rPr>
          <w:rFonts w:ascii="Times New Roman" w:hAnsi="Times New Roman" w:cs="Times New Roman"/>
          <w:sz w:val="26"/>
          <w:szCs w:val="26"/>
        </w:rPr>
        <w:t xml:space="preserve"> – </w:t>
      </w:r>
      <w:r w:rsidR="001E263A" w:rsidRPr="002A1840">
        <w:rPr>
          <w:rFonts w:ascii="Times New Roman" w:hAnsi="Times New Roman" w:cs="Times New Roman"/>
          <w:sz w:val="26"/>
          <w:szCs w:val="26"/>
        </w:rPr>
        <w:t xml:space="preserve">підприємця </w:t>
      </w:r>
      <w:r w:rsidR="009A52E2">
        <w:rPr>
          <w:rFonts w:ascii="Times New Roman" w:hAnsi="Times New Roman" w:cs="Times New Roman"/>
          <w:sz w:val="26"/>
          <w:szCs w:val="26"/>
        </w:rPr>
        <w:t xml:space="preserve">(далі – ФОП) </w:t>
      </w:r>
      <w:r w:rsidR="001E263A" w:rsidRPr="002A1840">
        <w:rPr>
          <w:rFonts w:ascii="Times New Roman" w:hAnsi="Times New Roman" w:cs="Times New Roman"/>
          <w:sz w:val="26"/>
          <w:szCs w:val="26"/>
        </w:rPr>
        <w:t>за 2014 – 2018 рок</w:t>
      </w:r>
      <w:r w:rsidR="009A52E2" w:rsidRPr="00997927">
        <w:rPr>
          <w:rFonts w:ascii="Times New Roman" w:hAnsi="Times New Roman" w:cs="Times New Roman"/>
          <w:sz w:val="26"/>
          <w:szCs w:val="26"/>
        </w:rPr>
        <w:t>и</w:t>
      </w:r>
      <w:r w:rsidR="001E263A" w:rsidRPr="002A1840">
        <w:rPr>
          <w:rFonts w:ascii="Times New Roman" w:hAnsi="Times New Roman" w:cs="Times New Roman"/>
          <w:sz w:val="26"/>
          <w:szCs w:val="26"/>
        </w:rPr>
        <w:t xml:space="preserve"> та податкові декларації </w:t>
      </w:r>
      <w:r w:rsidR="009A52E2" w:rsidRPr="002A1840">
        <w:rPr>
          <w:rFonts w:ascii="Times New Roman" w:hAnsi="Times New Roman" w:cs="Times New Roman"/>
          <w:sz w:val="26"/>
          <w:szCs w:val="26"/>
        </w:rPr>
        <w:t>Адвокатського бюро «Чорноіваненко і партнери»</w:t>
      </w:r>
      <w:r w:rsidR="009A52E2">
        <w:rPr>
          <w:rFonts w:ascii="Times New Roman" w:hAnsi="Times New Roman" w:cs="Times New Roman"/>
          <w:sz w:val="26"/>
          <w:szCs w:val="26"/>
        </w:rPr>
        <w:t xml:space="preserve"> </w:t>
      </w:r>
      <w:r w:rsidR="001E263A" w:rsidRPr="002A1840">
        <w:rPr>
          <w:rFonts w:ascii="Times New Roman" w:hAnsi="Times New Roman" w:cs="Times New Roman"/>
          <w:sz w:val="26"/>
          <w:szCs w:val="26"/>
        </w:rPr>
        <w:t>за 2018 – 2023 рок</w:t>
      </w:r>
      <w:r w:rsidR="009A52E2">
        <w:rPr>
          <w:rFonts w:ascii="Times New Roman" w:hAnsi="Times New Roman" w:cs="Times New Roman"/>
          <w:sz w:val="26"/>
          <w:szCs w:val="26"/>
        </w:rPr>
        <w:t>и</w:t>
      </w:r>
      <w:r w:rsidR="001E263A" w:rsidRPr="002A1840">
        <w:rPr>
          <w:rFonts w:ascii="Times New Roman" w:hAnsi="Times New Roman" w:cs="Times New Roman"/>
          <w:sz w:val="26"/>
          <w:szCs w:val="26"/>
        </w:rPr>
        <w:t>, засновником та єдиним учасником якого є адвокат Чорноіваненко Д.О.</w:t>
      </w:r>
      <w:r w:rsidR="00E93A81" w:rsidRPr="002A1840">
        <w:rPr>
          <w:rFonts w:ascii="Times New Roman" w:hAnsi="Times New Roman" w:cs="Times New Roman"/>
          <w:sz w:val="26"/>
          <w:szCs w:val="26"/>
        </w:rPr>
        <w:t xml:space="preserve"> </w:t>
      </w:r>
      <w:r w:rsidR="009A52E2">
        <w:rPr>
          <w:rFonts w:ascii="Times New Roman" w:hAnsi="Times New Roman" w:cs="Times New Roman"/>
          <w:sz w:val="26"/>
          <w:szCs w:val="26"/>
        </w:rPr>
        <w:t xml:space="preserve">Комісією у складі колегії не враховано, що </w:t>
      </w:r>
      <w:r w:rsidR="00E93A81" w:rsidRPr="002A1840">
        <w:rPr>
          <w:rFonts w:ascii="Times New Roman" w:hAnsi="Times New Roman" w:cs="Times New Roman"/>
          <w:sz w:val="26"/>
          <w:szCs w:val="26"/>
        </w:rPr>
        <w:t xml:space="preserve">основним економічним видом діяльності адвоката Чорноіваненка Д.О. </w:t>
      </w:r>
      <w:r w:rsidR="00A1597E" w:rsidRPr="002A1840">
        <w:rPr>
          <w:rFonts w:ascii="Times New Roman" w:hAnsi="Times New Roman" w:cs="Times New Roman"/>
          <w:sz w:val="26"/>
          <w:szCs w:val="26"/>
        </w:rPr>
        <w:t>як ФОП</w:t>
      </w:r>
      <w:r w:rsidR="00440305">
        <w:rPr>
          <w:rFonts w:ascii="Times New Roman" w:hAnsi="Times New Roman" w:cs="Times New Roman"/>
          <w:sz w:val="26"/>
          <w:szCs w:val="26"/>
        </w:rPr>
        <w:t>,</w:t>
      </w:r>
      <w:r w:rsidR="00A1597E" w:rsidRPr="002A1840">
        <w:rPr>
          <w:rFonts w:ascii="Times New Roman" w:hAnsi="Times New Roman" w:cs="Times New Roman"/>
          <w:sz w:val="26"/>
          <w:szCs w:val="26"/>
        </w:rPr>
        <w:t xml:space="preserve"> так і засновника та учасника адвокатського бюро</w:t>
      </w:r>
      <w:r w:rsidR="00440305">
        <w:rPr>
          <w:rFonts w:ascii="Times New Roman" w:hAnsi="Times New Roman" w:cs="Times New Roman"/>
          <w:sz w:val="26"/>
          <w:szCs w:val="26"/>
        </w:rPr>
        <w:t>,</w:t>
      </w:r>
      <w:r w:rsidR="00A1597E" w:rsidRPr="002A1840">
        <w:rPr>
          <w:rFonts w:ascii="Times New Roman" w:hAnsi="Times New Roman" w:cs="Times New Roman"/>
          <w:sz w:val="26"/>
          <w:szCs w:val="26"/>
        </w:rPr>
        <w:t xml:space="preserve"> </w:t>
      </w:r>
      <w:r w:rsidR="00E93A81" w:rsidRPr="002A1840">
        <w:rPr>
          <w:rFonts w:ascii="Times New Roman" w:hAnsi="Times New Roman" w:cs="Times New Roman"/>
          <w:sz w:val="26"/>
          <w:szCs w:val="26"/>
        </w:rPr>
        <w:t>є діяльність у сфері права</w:t>
      </w:r>
      <w:r w:rsidR="00A1597E" w:rsidRPr="002A1840">
        <w:rPr>
          <w:rFonts w:ascii="Times New Roman" w:hAnsi="Times New Roman" w:cs="Times New Roman"/>
          <w:sz w:val="26"/>
          <w:szCs w:val="26"/>
        </w:rPr>
        <w:t xml:space="preserve"> і сплата податків у цій сфері </w:t>
      </w:r>
      <w:r w:rsidR="002F65B6">
        <w:rPr>
          <w:rFonts w:ascii="Times New Roman" w:hAnsi="Times New Roman" w:cs="Times New Roman"/>
          <w:sz w:val="26"/>
          <w:szCs w:val="26"/>
        </w:rPr>
        <w:t>свідчить про те</w:t>
      </w:r>
      <w:r w:rsidR="00A1597E" w:rsidRPr="002A1840">
        <w:rPr>
          <w:rFonts w:ascii="Times New Roman" w:hAnsi="Times New Roman" w:cs="Times New Roman"/>
          <w:sz w:val="26"/>
          <w:szCs w:val="26"/>
        </w:rPr>
        <w:t xml:space="preserve">, що адвокат Чорноіваненко Д.О. є практикуючим адвокатом, у тому числі і щодо представництва інтересів клієнтів у судах. Водночас </w:t>
      </w:r>
      <w:r w:rsidR="005424C8" w:rsidRPr="002A1840">
        <w:rPr>
          <w:rFonts w:ascii="Times New Roman" w:hAnsi="Times New Roman" w:cs="Times New Roman"/>
          <w:sz w:val="26"/>
          <w:szCs w:val="26"/>
        </w:rPr>
        <w:t>зазначив</w:t>
      </w:r>
      <w:r w:rsidR="00A1597E" w:rsidRPr="002A1840">
        <w:rPr>
          <w:rFonts w:ascii="Times New Roman" w:hAnsi="Times New Roman" w:cs="Times New Roman"/>
          <w:sz w:val="26"/>
          <w:szCs w:val="26"/>
        </w:rPr>
        <w:t>, що неподання ним більш</w:t>
      </w:r>
      <w:r w:rsidR="005424C8" w:rsidRPr="002A1840">
        <w:rPr>
          <w:rFonts w:ascii="Times New Roman" w:hAnsi="Times New Roman" w:cs="Times New Roman"/>
          <w:sz w:val="26"/>
          <w:szCs w:val="26"/>
        </w:rPr>
        <w:t>ої кількості</w:t>
      </w:r>
      <w:r w:rsidR="00A1597E" w:rsidRPr="002A1840">
        <w:rPr>
          <w:rFonts w:ascii="Times New Roman" w:hAnsi="Times New Roman" w:cs="Times New Roman"/>
          <w:sz w:val="26"/>
          <w:szCs w:val="26"/>
        </w:rPr>
        <w:t xml:space="preserve"> процесуальних документів (судових рішень тощо) </w:t>
      </w:r>
      <w:r w:rsidR="005424C8" w:rsidRPr="002A1840">
        <w:rPr>
          <w:rFonts w:ascii="Times New Roman" w:hAnsi="Times New Roman" w:cs="Times New Roman"/>
          <w:sz w:val="26"/>
          <w:szCs w:val="26"/>
        </w:rPr>
        <w:t xml:space="preserve">було </w:t>
      </w:r>
      <w:r w:rsidR="00A1597E" w:rsidRPr="002A1840">
        <w:rPr>
          <w:rFonts w:ascii="Times New Roman" w:hAnsi="Times New Roman" w:cs="Times New Roman"/>
          <w:sz w:val="26"/>
          <w:szCs w:val="26"/>
        </w:rPr>
        <w:t>пов’язано зі складністю завантаження таких документів через електронний кабінет суддівської кар’єри</w:t>
      </w:r>
      <w:r w:rsidR="005424C8" w:rsidRPr="002A1840">
        <w:rPr>
          <w:rFonts w:ascii="Times New Roman" w:hAnsi="Times New Roman" w:cs="Times New Roman"/>
          <w:sz w:val="26"/>
          <w:szCs w:val="26"/>
        </w:rPr>
        <w:t>, зокрема технічними причинами перенавантаження сервера</w:t>
      </w:r>
      <w:r w:rsidR="00440305">
        <w:rPr>
          <w:rFonts w:ascii="Times New Roman" w:hAnsi="Times New Roman" w:cs="Times New Roman"/>
          <w:sz w:val="26"/>
          <w:szCs w:val="26"/>
        </w:rPr>
        <w:t xml:space="preserve"> Комісії</w:t>
      </w:r>
      <w:r w:rsidR="00BE259E" w:rsidRPr="002A1840">
        <w:rPr>
          <w:rFonts w:ascii="Times New Roman" w:hAnsi="Times New Roman" w:cs="Times New Roman"/>
          <w:sz w:val="26"/>
          <w:szCs w:val="26"/>
        </w:rPr>
        <w:t>.</w:t>
      </w:r>
    </w:p>
    <w:p w:rsidR="00BE259E" w:rsidRPr="002A1840" w:rsidRDefault="009E5E40"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Заявник</w:t>
      </w:r>
      <w:r w:rsidR="005424C8" w:rsidRPr="002A1840">
        <w:rPr>
          <w:rFonts w:ascii="Times New Roman" w:hAnsi="Times New Roman" w:cs="Times New Roman"/>
          <w:sz w:val="26"/>
          <w:szCs w:val="26"/>
        </w:rPr>
        <w:t xml:space="preserve"> також </w:t>
      </w:r>
      <w:r w:rsidR="00CA3259">
        <w:rPr>
          <w:rFonts w:ascii="Times New Roman" w:hAnsi="Times New Roman" w:cs="Times New Roman"/>
          <w:sz w:val="26"/>
          <w:szCs w:val="26"/>
        </w:rPr>
        <w:t>послався</w:t>
      </w:r>
      <w:r w:rsidR="006B2488">
        <w:rPr>
          <w:rFonts w:ascii="Times New Roman" w:hAnsi="Times New Roman" w:cs="Times New Roman"/>
          <w:sz w:val="26"/>
          <w:szCs w:val="26"/>
        </w:rPr>
        <w:t xml:space="preserve"> на</w:t>
      </w:r>
      <w:r w:rsidR="005424C8" w:rsidRPr="002A1840">
        <w:rPr>
          <w:rFonts w:ascii="Times New Roman" w:hAnsi="Times New Roman" w:cs="Times New Roman"/>
          <w:sz w:val="26"/>
          <w:szCs w:val="26"/>
        </w:rPr>
        <w:t xml:space="preserve"> </w:t>
      </w:r>
      <w:r w:rsidR="00BE259E" w:rsidRPr="002A1840">
        <w:rPr>
          <w:rFonts w:ascii="Times New Roman" w:hAnsi="Times New Roman" w:cs="Times New Roman"/>
          <w:sz w:val="26"/>
          <w:szCs w:val="26"/>
        </w:rPr>
        <w:t>незаконність</w:t>
      </w:r>
      <w:r w:rsidR="006B2488">
        <w:rPr>
          <w:rFonts w:ascii="Times New Roman" w:hAnsi="Times New Roman" w:cs="Times New Roman"/>
          <w:sz w:val="26"/>
          <w:szCs w:val="26"/>
        </w:rPr>
        <w:t xml:space="preserve"> </w:t>
      </w:r>
      <w:r w:rsidR="00BE259E" w:rsidRPr="002A1840">
        <w:rPr>
          <w:rFonts w:ascii="Times New Roman" w:hAnsi="Times New Roman" w:cs="Times New Roman"/>
          <w:sz w:val="26"/>
          <w:szCs w:val="26"/>
        </w:rPr>
        <w:t>рішення Комісії</w:t>
      </w:r>
      <w:r w:rsidR="00440305">
        <w:rPr>
          <w:rFonts w:ascii="Times New Roman" w:hAnsi="Times New Roman" w:cs="Times New Roman"/>
          <w:sz w:val="26"/>
          <w:szCs w:val="26"/>
        </w:rPr>
        <w:t xml:space="preserve"> у складі колегії</w:t>
      </w:r>
      <w:r w:rsidR="00BE259E" w:rsidRPr="002A1840">
        <w:rPr>
          <w:rFonts w:ascii="Times New Roman" w:hAnsi="Times New Roman" w:cs="Times New Roman"/>
          <w:sz w:val="26"/>
          <w:szCs w:val="26"/>
        </w:rPr>
        <w:t xml:space="preserve"> від</w:t>
      </w:r>
      <w:r w:rsidR="00440305">
        <w:rPr>
          <w:rFonts w:ascii="Times New Roman" w:hAnsi="Times New Roman" w:cs="Times New Roman"/>
          <w:sz w:val="26"/>
          <w:szCs w:val="26"/>
        </w:rPr>
        <w:t> </w:t>
      </w:r>
      <w:r w:rsidR="00BE259E" w:rsidRPr="002A1840">
        <w:rPr>
          <w:rFonts w:ascii="Times New Roman" w:hAnsi="Times New Roman" w:cs="Times New Roman"/>
          <w:sz w:val="26"/>
          <w:szCs w:val="26"/>
        </w:rPr>
        <w:t>04</w:t>
      </w:r>
      <w:r w:rsidR="00440305">
        <w:rPr>
          <w:rFonts w:ascii="Times New Roman" w:hAnsi="Times New Roman" w:cs="Times New Roman"/>
          <w:sz w:val="26"/>
          <w:szCs w:val="26"/>
        </w:rPr>
        <w:t> </w:t>
      </w:r>
      <w:r w:rsidR="00BE259E" w:rsidRPr="002A1840">
        <w:rPr>
          <w:rFonts w:ascii="Times New Roman" w:hAnsi="Times New Roman" w:cs="Times New Roman"/>
          <w:sz w:val="26"/>
          <w:szCs w:val="26"/>
        </w:rPr>
        <w:t>березня 2024 року №</w:t>
      </w:r>
      <w:r w:rsidR="006B2488">
        <w:rPr>
          <w:rFonts w:ascii="Times New Roman" w:hAnsi="Times New Roman" w:cs="Times New Roman"/>
          <w:sz w:val="26"/>
          <w:szCs w:val="26"/>
        </w:rPr>
        <w:t> </w:t>
      </w:r>
      <w:r w:rsidR="00BE259E" w:rsidRPr="002A1840">
        <w:rPr>
          <w:rFonts w:ascii="Times New Roman" w:hAnsi="Times New Roman" w:cs="Times New Roman"/>
          <w:sz w:val="26"/>
          <w:szCs w:val="26"/>
        </w:rPr>
        <w:t>40/ас-24</w:t>
      </w:r>
      <w:r w:rsidR="009A52E2">
        <w:rPr>
          <w:rFonts w:ascii="Times New Roman" w:hAnsi="Times New Roman" w:cs="Times New Roman"/>
          <w:sz w:val="26"/>
          <w:szCs w:val="26"/>
        </w:rPr>
        <w:t>,</w:t>
      </w:r>
      <w:r w:rsidR="005424C8" w:rsidRPr="002A1840">
        <w:rPr>
          <w:rFonts w:ascii="Times New Roman" w:hAnsi="Times New Roman" w:cs="Times New Roman"/>
          <w:sz w:val="26"/>
          <w:szCs w:val="26"/>
        </w:rPr>
        <w:t xml:space="preserve"> </w:t>
      </w:r>
      <w:r w:rsidR="0066680D">
        <w:rPr>
          <w:rFonts w:ascii="Times New Roman" w:hAnsi="Times New Roman" w:cs="Times New Roman"/>
          <w:sz w:val="26"/>
          <w:szCs w:val="26"/>
        </w:rPr>
        <w:t>оскільки</w:t>
      </w:r>
      <w:r w:rsidR="00FF6DE8">
        <w:rPr>
          <w:rFonts w:ascii="Times New Roman" w:hAnsi="Times New Roman" w:cs="Times New Roman"/>
          <w:sz w:val="26"/>
          <w:szCs w:val="26"/>
        </w:rPr>
        <w:t>, на його думку,</w:t>
      </w:r>
      <w:r w:rsidR="00FF6DE8" w:rsidRPr="00FF6DE8">
        <w:rPr>
          <w:rFonts w:ascii="Times New Roman" w:hAnsi="Times New Roman" w:cs="Times New Roman"/>
          <w:sz w:val="26"/>
          <w:szCs w:val="26"/>
        </w:rPr>
        <w:t xml:space="preserve"> </w:t>
      </w:r>
      <w:r w:rsidR="00FF6DE8">
        <w:rPr>
          <w:rFonts w:ascii="Times New Roman" w:hAnsi="Times New Roman" w:cs="Times New Roman"/>
          <w:sz w:val="26"/>
          <w:szCs w:val="26"/>
        </w:rPr>
        <w:t>Комісія</w:t>
      </w:r>
      <w:r w:rsidR="00440305">
        <w:rPr>
          <w:rFonts w:ascii="Times New Roman" w:hAnsi="Times New Roman" w:cs="Times New Roman"/>
          <w:sz w:val="26"/>
          <w:szCs w:val="26"/>
        </w:rPr>
        <w:t>,</w:t>
      </w:r>
      <w:r w:rsidR="00CA3259">
        <w:rPr>
          <w:rFonts w:ascii="Times New Roman" w:hAnsi="Times New Roman" w:cs="Times New Roman"/>
          <w:sz w:val="26"/>
          <w:szCs w:val="26"/>
        </w:rPr>
        <w:t xml:space="preserve"> </w:t>
      </w:r>
      <w:r w:rsidR="0066680D">
        <w:rPr>
          <w:rFonts w:ascii="Times New Roman" w:hAnsi="Times New Roman" w:cs="Times New Roman"/>
          <w:sz w:val="26"/>
          <w:szCs w:val="26"/>
        </w:rPr>
        <w:t>мотивуючи свою відмову</w:t>
      </w:r>
      <w:r w:rsidR="00440305">
        <w:rPr>
          <w:rFonts w:ascii="Times New Roman" w:hAnsi="Times New Roman" w:cs="Times New Roman"/>
          <w:sz w:val="26"/>
          <w:szCs w:val="26"/>
        </w:rPr>
        <w:t>,</w:t>
      </w:r>
      <w:r w:rsidR="00CA3259">
        <w:rPr>
          <w:rFonts w:ascii="Times New Roman" w:hAnsi="Times New Roman" w:cs="Times New Roman"/>
          <w:sz w:val="26"/>
          <w:szCs w:val="26"/>
        </w:rPr>
        <w:t xml:space="preserve"> </w:t>
      </w:r>
      <w:r w:rsidR="0066680D">
        <w:rPr>
          <w:rFonts w:ascii="Times New Roman" w:hAnsi="Times New Roman" w:cs="Times New Roman"/>
          <w:sz w:val="26"/>
          <w:szCs w:val="26"/>
        </w:rPr>
        <w:t>застосувала неіснуючі пункти П</w:t>
      </w:r>
      <w:r w:rsidR="006039B7" w:rsidRPr="002A1840">
        <w:rPr>
          <w:rFonts w:ascii="Times New Roman" w:hAnsi="Times New Roman" w:cs="Times New Roman"/>
          <w:sz w:val="26"/>
          <w:szCs w:val="26"/>
        </w:rPr>
        <w:t>оложення</w:t>
      </w:r>
      <w:r w:rsidR="009A52E2">
        <w:rPr>
          <w:rFonts w:ascii="Times New Roman" w:hAnsi="Times New Roman" w:cs="Times New Roman"/>
          <w:sz w:val="26"/>
          <w:szCs w:val="26"/>
        </w:rPr>
        <w:t>,</w:t>
      </w:r>
      <w:r w:rsidR="006039B7" w:rsidRPr="002A1840">
        <w:rPr>
          <w:rFonts w:ascii="Times New Roman" w:hAnsi="Times New Roman" w:cs="Times New Roman"/>
          <w:sz w:val="26"/>
          <w:szCs w:val="26"/>
        </w:rPr>
        <w:t xml:space="preserve"> </w:t>
      </w:r>
      <w:r w:rsidR="00CA3259">
        <w:rPr>
          <w:rFonts w:ascii="Times New Roman" w:hAnsi="Times New Roman" w:cs="Times New Roman"/>
          <w:sz w:val="26"/>
          <w:szCs w:val="26"/>
        </w:rPr>
        <w:t xml:space="preserve">які не </w:t>
      </w:r>
      <w:r w:rsidR="00CA3259" w:rsidRPr="006571E4">
        <w:rPr>
          <w:rFonts w:ascii="Times New Roman" w:hAnsi="Times New Roman" w:cs="Times New Roman"/>
          <w:sz w:val="26"/>
          <w:szCs w:val="26"/>
        </w:rPr>
        <w:t xml:space="preserve">відповідають чинним пунктам </w:t>
      </w:r>
      <w:r w:rsidR="00662CDF" w:rsidRPr="006571E4">
        <w:rPr>
          <w:rFonts w:ascii="Times New Roman" w:hAnsi="Times New Roman" w:cs="Times New Roman"/>
          <w:sz w:val="26"/>
          <w:szCs w:val="26"/>
        </w:rPr>
        <w:t xml:space="preserve">цього </w:t>
      </w:r>
      <w:r w:rsidR="00CA3259" w:rsidRPr="006571E4">
        <w:rPr>
          <w:rFonts w:ascii="Times New Roman" w:hAnsi="Times New Roman" w:cs="Times New Roman"/>
          <w:sz w:val="26"/>
          <w:szCs w:val="26"/>
        </w:rPr>
        <w:t>Положення на момент прийняття оскаржуваного рішення</w:t>
      </w:r>
      <w:r w:rsidR="00662CDF">
        <w:rPr>
          <w:rFonts w:ascii="Times New Roman" w:hAnsi="Times New Roman" w:cs="Times New Roman"/>
          <w:sz w:val="26"/>
          <w:szCs w:val="26"/>
        </w:rPr>
        <w:t>.</w:t>
      </w:r>
      <w:r w:rsidR="00440305">
        <w:rPr>
          <w:rFonts w:ascii="Times New Roman" w:hAnsi="Times New Roman" w:cs="Times New Roman"/>
          <w:sz w:val="26"/>
          <w:szCs w:val="26"/>
        </w:rPr>
        <w:t xml:space="preserve"> </w:t>
      </w:r>
      <w:r w:rsidR="00662CDF">
        <w:rPr>
          <w:rFonts w:ascii="Times New Roman" w:hAnsi="Times New Roman" w:cs="Times New Roman"/>
          <w:sz w:val="26"/>
          <w:szCs w:val="26"/>
        </w:rPr>
        <w:lastRenderedPageBreak/>
        <w:t xml:space="preserve">Чорноіваненко </w:t>
      </w:r>
      <w:r w:rsidR="006039B7" w:rsidRPr="002A1840">
        <w:rPr>
          <w:rFonts w:ascii="Times New Roman" w:hAnsi="Times New Roman" w:cs="Times New Roman"/>
          <w:sz w:val="26"/>
          <w:szCs w:val="26"/>
        </w:rPr>
        <w:t>Д.О.</w:t>
      </w:r>
      <w:r w:rsidR="00662CDF">
        <w:rPr>
          <w:rFonts w:ascii="Times New Roman" w:hAnsi="Times New Roman" w:cs="Times New Roman"/>
          <w:sz w:val="26"/>
          <w:szCs w:val="26"/>
        </w:rPr>
        <w:t>,</w:t>
      </w:r>
      <w:r w:rsidR="00662CDF" w:rsidRPr="00662CDF">
        <w:rPr>
          <w:rFonts w:ascii="Times New Roman" w:hAnsi="Times New Roman" w:cs="Times New Roman"/>
          <w:sz w:val="26"/>
          <w:szCs w:val="26"/>
        </w:rPr>
        <w:t xml:space="preserve"> </w:t>
      </w:r>
      <w:r w:rsidR="00662CDF">
        <w:rPr>
          <w:rFonts w:ascii="Times New Roman" w:hAnsi="Times New Roman" w:cs="Times New Roman"/>
          <w:sz w:val="26"/>
          <w:szCs w:val="26"/>
        </w:rPr>
        <w:t>зокрема</w:t>
      </w:r>
      <w:r w:rsidR="005F2B00">
        <w:rPr>
          <w:rFonts w:ascii="Times New Roman" w:hAnsi="Times New Roman" w:cs="Times New Roman"/>
          <w:sz w:val="26"/>
          <w:szCs w:val="26"/>
        </w:rPr>
        <w:t>,</w:t>
      </w:r>
      <w:r w:rsidR="006039B7" w:rsidRPr="002A1840">
        <w:rPr>
          <w:rFonts w:ascii="Times New Roman" w:hAnsi="Times New Roman" w:cs="Times New Roman"/>
          <w:sz w:val="26"/>
          <w:szCs w:val="26"/>
        </w:rPr>
        <w:t xml:space="preserve"> вказав, що </w:t>
      </w:r>
      <w:r w:rsidR="00F00A13" w:rsidRPr="002A1840">
        <w:rPr>
          <w:rFonts w:ascii="Times New Roman" w:hAnsi="Times New Roman" w:cs="Times New Roman"/>
          <w:sz w:val="26"/>
          <w:szCs w:val="26"/>
        </w:rPr>
        <w:t>подані на підтвердження професійного ст</w:t>
      </w:r>
      <w:r w:rsidR="00EB27E6" w:rsidRPr="002A1840">
        <w:rPr>
          <w:rFonts w:ascii="Times New Roman" w:hAnsi="Times New Roman" w:cs="Times New Roman"/>
          <w:sz w:val="26"/>
          <w:szCs w:val="26"/>
        </w:rPr>
        <w:t>а</w:t>
      </w:r>
      <w:r w:rsidR="00F00A13" w:rsidRPr="002A1840">
        <w:rPr>
          <w:rFonts w:ascii="Times New Roman" w:hAnsi="Times New Roman" w:cs="Times New Roman"/>
          <w:sz w:val="26"/>
          <w:szCs w:val="26"/>
        </w:rPr>
        <w:t xml:space="preserve">жу документи оцінено з посиланням на </w:t>
      </w:r>
      <w:r w:rsidR="00BE259E" w:rsidRPr="002A1840">
        <w:rPr>
          <w:rFonts w:ascii="Times New Roman" w:hAnsi="Times New Roman" w:cs="Times New Roman"/>
          <w:sz w:val="26"/>
          <w:szCs w:val="26"/>
        </w:rPr>
        <w:t>пункт 4.2 Положення</w:t>
      </w:r>
      <w:r w:rsidR="00F00A13" w:rsidRPr="002A1840">
        <w:rPr>
          <w:rFonts w:ascii="Times New Roman" w:hAnsi="Times New Roman" w:cs="Times New Roman"/>
          <w:sz w:val="26"/>
          <w:szCs w:val="26"/>
        </w:rPr>
        <w:t>, зміст якого не відповідає</w:t>
      </w:r>
      <w:r w:rsidR="00FD5EC8" w:rsidRPr="002A1840">
        <w:rPr>
          <w:rFonts w:ascii="Times New Roman" w:hAnsi="Times New Roman" w:cs="Times New Roman"/>
          <w:sz w:val="26"/>
          <w:szCs w:val="26"/>
        </w:rPr>
        <w:t xml:space="preserve"> змісту пункту 4.2 </w:t>
      </w:r>
      <w:r w:rsidR="00737EF3" w:rsidRPr="002A1840">
        <w:rPr>
          <w:rFonts w:ascii="Times New Roman" w:hAnsi="Times New Roman" w:cs="Times New Roman"/>
          <w:sz w:val="26"/>
          <w:szCs w:val="26"/>
        </w:rPr>
        <w:t xml:space="preserve">чинного </w:t>
      </w:r>
      <w:r w:rsidR="00FD5EC8" w:rsidRPr="002A1840">
        <w:rPr>
          <w:rFonts w:ascii="Times New Roman" w:hAnsi="Times New Roman" w:cs="Times New Roman"/>
          <w:sz w:val="26"/>
          <w:szCs w:val="26"/>
        </w:rPr>
        <w:t xml:space="preserve">Положення, та які необхідно було оцінювати з урахуванням </w:t>
      </w:r>
      <w:r w:rsidR="00FF6DE8" w:rsidRPr="002A1840">
        <w:rPr>
          <w:rFonts w:ascii="Times New Roman" w:hAnsi="Times New Roman" w:cs="Times New Roman"/>
          <w:sz w:val="26"/>
          <w:szCs w:val="26"/>
        </w:rPr>
        <w:t xml:space="preserve">приписів </w:t>
      </w:r>
      <w:r w:rsidR="00FD5EC8" w:rsidRPr="002A1840">
        <w:rPr>
          <w:rFonts w:ascii="Times New Roman" w:hAnsi="Times New Roman" w:cs="Times New Roman"/>
          <w:sz w:val="26"/>
          <w:szCs w:val="26"/>
        </w:rPr>
        <w:t>абзац</w:t>
      </w:r>
      <w:r w:rsidR="002F65B6">
        <w:rPr>
          <w:rFonts w:ascii="Times New Roman" w:hAnsi="Times New Roman" w:cs="Times New Roman"/>
          <w:sz w:val="26"/>
          <w:szCs w:val="26"/>
        </w:rPr>
        <w:t>ів</w:t>
      </w:r>
      <w:r w:rsidR="00FD5EC8" w:rsidRPr="002A1840">
        <w:rPr>
          <w:rFonts w:ascii="Times New Roman" w:hAnsi="Times New Roman" w:cs="Times New Roman"/>
          <w:sz w:val="26"/>
          <w:szCs w:val="26"/>
        </w:rPr>
        <w:t xml:space="preserve"> </w:t>
      </w:r>
      <w:r w:rsidR="00662CDF">
        <w:rPr>
          <w:rFonts w:ascii="Times New Roman" w:hAnsi="Times New Roman" w:cs="Times New Roman"/>
          <w:sz w:val="26"/>
          <w:szCs w:val="26"/>
        </w:rPr>
        <w:t>другого</w:t>
      </w:r>
      <w:r w:rsidR="002F65B6">
        <w:rPr>
          <w:rFonts w:ascii="Times New Roman" w:hAnsi="Times New Roman" w:cs="Times New Roman"/>
          <w:sz w:val="26"/>
          <w:szCs w:val="26"/>
        </w:rPr>
        <w:t xml:space="preserve"> та</w:t>
      </w:r>
      <w:r w:rsidR="002E7F73">
        <w:rPr>
          <w:rFonts w:ascii="Times New Roman" w:hAnsi="Times New Roman" w:cs="Times New Roman"/>
          <w:sz w:val="26"/>
          <w:szCs w:val="26"/>
        </w:rPr>
        <w:t xml:space="preserve"> четвертого</w:t>
      </w:r>
      <w:r w:rsidR="00FD5EC8" w:rsidRPr="002A1840">
        <w:rPr>
          <w:rFonts w:ascii="Times New Roman" w:hAnsi="Times New Roman" w:cs="Times New Roman"/>
          <w:sz w:val="26"/>
          <w:szCs w:val="26"/>
        </w:rPr>
        <w:t xml:space="preserve"> пункту 3.4</w:t>
      </w:r>
      <w:r w:rsidR="004B5C8D" w:rsidRPr="002A1840">
        <w:rPr>
          <w:rFonts w:ascii="Times New Roman" w:hAnsi="Times New Roman" w:cs="Times New Roman"/>
          <w:sz w:val="26"/>
          <w:szCs w:val="26"/>
        </w:rPr>
        <w:t xml:space="preserve"> та пункту 3.5</w:t>
      </w:r>
      <w:r w:rsidR="00FD5EC8" w:rsidRPr="002A1840">
        <w:rPr>
          <w:rFonts w:ascii="Times New Roman" w:hAnsi="Times New Roman" w:cs="Times New Roman"/>
          <w:sz w:val="26"/>
          <w:szCs w:val="26"/>
        </w:rPr>
        <w:t xml:space="preserve"> Положення </w:t>
      </w:r>
      <w:r w:rsidR="00662CDF">
        <w:rPr>
          <w:rFonts w:ascii="Times New Roman" w:hAnsi="Times New Roman" w:cs="Times New Roman"/>
          <w:sz w:val="26"/>
          <w:szCs w:val="26"/>
        </w:rPr>
        <w:t>(у</w:t>
      </w:r>
      <w:r w:rsidR="00FD5EC8" w:rsidRPr="002A1840">
        <w:rPr>
          <w:rFonts w:ascii="Times New Roman" w:hAnsi="Times New Roman" w:cs="Times New Roman"/>
          <w:sz w:val="26"/>
          <w:szCs w:val="26"/>
        </w:rPr>
        <w:t xml:space="preserve"> редакції </w:t>
      </w:r>
      <w:r w:rsidR="00662CDF">
        <w:rPr>
          <w:rFonts w:ascii="Times New Roman" w:hAnsi="Times New Roman" w:cs="Times New Roman"/>
          <w:sz w:val="26"/>
          <w:szCs w:val="26"/>
        </w:rPr>
        <w:t xml:space="preserve">рішення Комісії </w:t>
      </w:r>
      <w:r w:rsidR="005104B0" w:rsidRPr="002A1840">
        <w:rPr>
          <w:rFonts w:ascii="Times New Roman" w:hAnsi="Times New Roman" w:cs="Times New Roman"/>
          <w:sz w:val="26"/>
          <w:szCs w:val="26"/>
        </w:rPr>
        <w:t>від</w:t>
      </w:r>
      <w:r w:rsidR="00662CDF">
        <w:rPr>
          <w:rFonts w:ascii="Times New Roman" w:hAnsi="Times New Roman" w:cs="Times New Roman"/>
          <w:sz w:val="26"/>
          <w:szCs w:val="26"/>
        </w:rPr>
        <w:t xml:space="preserve"> </w:t>
      </w:r>
      <w:r w:rsidR="00FD5EC8" w:rsidRPr="002A1840">
        <w:rPr>
          <w:rFonts w:ascii="Times New Roman" w:hAnsi="Times New Roman" w:cs="Times New Roman"/>
          <w:sz w:val="26"/>
          <w:szCs w:val="26"/>
        </w:rPr>
        <w:t>29</w:t>
      </w:r>
      <w:r w:rsidR="00662CDF">
        <w:rPr>
          <w:rFonts w:ascii="Times New Roman" w:hAnsi="Times New Roman" w:cs="Times New Roman"/>
          <w:sz w:val="26"/>
          <w:szCs w:val="26"/>
        </w:rPr>
        <w:t xml:space="preserve"> </w:t>
      </w:r>
      <w:r w:rsidR="00FD5EC8" w:rsidRPr="002A1840">
        <w:rPr>
          <w:rFonts w:ascii="Times New Roman" w:hAnsi="Times New Roman" w:cs="Times New Roman"/>
          <w:sz w:val="26"/>
          <w:szCs w:val="26"/>
        </w:rPr>
        <w:t>лютого</w:t>
      </w:r>
      <w:r w:rsidR="005424C8" w:rsidRPr="002A1840">
        <w:rPr>
          <w:rFonts w:ascii="Times New Roman" w:hAnsi="Times New Roman" w:cs="Times New Roman"/>
          <w:sz w:val="26"/>
          <w:szCs w:val="26"/>
        </w:rPr>
        <w:t xml:space="preserve"> </w:t>
      </w:r>
      <w:r w:rsidR="00FD5EC8" w:rsidRPr="002A1840">
        <w:rPr>
          <w:rFonts w:ascii="Times New Roman" w:hAnsi="Times New Roman" w:cs="Times New Roman"/>
          <w:sz w:val="26"/>
          <w:szCs w:val="26"/>
        </w:rPr>
        <w:t>2024 року</w:t>
      </w:r>
      <w:r w:rsidR="00CA3259">
        <w:rPr>
          <w:rFonts w:ascii="Times New Roman" w:hAnsi="Times New Roman" w:cs="Times New Roman"/>
          <w:sz w:val="26"/>
          <w:szCs w:val="26"/>
        </w:rPr>
        <w:t xml:space="preserve"> </w:t>
      </w:r>
      <w:r w:rsidR="00CA3259" w:rsidRPr="00CA3259">
        <w:rPr>
          <w:rFonts w:ascii="Times New Roman" w:hAnsi="Times New Roman" w:cs="Times New Roman"/>
          <w:sz w:val="26"/>
          <w:szCs w:val="26"/>
        </w:rPr>
        <w:t>№</w:t>
      </w:r>
      <w:r w:rsidR="00CA3259">
        <w:rPr>
          <w:rFonts w:ascii="Times New Roman" w:hAnsi="Times New Roman" w:cs="Times New Roman"/>
          <w:sz w:val="26"/>
          <w:szCs w:val="26"/>
        </w:rPr>
        <w:t> </w:t>
      </w:r>
      <w:r w:rsidR="00CA3259" w:rsidRPr="00CA3259">
        <w:rPr>
          <w:rFonts w:ascii="Times New Roman" w:hAnsi="Times New Roman" w:cs="Times New Roman"/>
          <w:sz w:val="26"/>
          <w:szCs w:val="26"/>
        </w:rPr>
        <w:t>72/зп-24</w:t>
      </w:r>
      <w:r w:rsidR="00662CDF">
        <w:rPr>
          <w:rFonts w:ascii="Times New Roman" w:hAnsi="Times New Roman" w:cs="Times New Roman"/>
          <w:sz w:val="26"/>
          <w:szCs w:val="26"/>
        </w:rPr>
        <w:t>)</w:t>
      </w:r>
      <w:r w:rsidR="00737EF3" w:rsidRPr="002A1840">
        <w:rPr>
          <w:rFonts w:ascii="Times New Roman" w:hAnsi="Times New Roman" w:cs="Times New Roman"/>
          <w:sz w:val="26"/>
          <w:szCs w:val="26"/>
        </w:rPr>
        <w:t>. Їх</w:t>
      </w:r>
      <w:r w:rsidR="00FD5EC8" w:rsidRPr="002A1840">
        <w:rPr>
          <w:rFonts w:ascii="Times New Roman" w:hAnsi="Times New Roman" w:cs="Times New Roman"/>
          <w:sz w:val="26"/>
          <w:szCs w:val="26"/>
        </w:rPr>
        <w:t xml:space="preserve"> правовий аналіз дає підстави для висновку, що досвід адвоката підтверджується одним або кількома документами, </w:t>
      </w:r>
      <w:r w:rsidR="006039B7" w:rsidRPr="002A1840">
        <w:rPr>
          <w:rFonts w:ascii="Times New Roman" w:hAnsi="Times New Roman" w:cs="Times New Roman"/>
          <w:sz w:val="26"/>
          <w:szCs w:val="26"/>
        </w:rPr>
        <w:t>наведеними</w:t>
      </w:r>
      <w:r w:rsidR="00FD5EC8" w:rsidRPr="002A1840">
        <w:rPr>
          <w:rFonts w:ascii="Times New Roman" w:hAnsi="Times New Roman" w:cs="Times New Roman"/>
          <w:sz w:val="26"/>
          <w:szCs w:val="26"/>
        </w:rPr>
        <w:t xml:space="preserve"> в переліку.</w:t>
      </w:r>
    </w:p>
    <w:p w:rsidR="00734982" w:rsidRPr="002A1840" w:rsidRDefault="0073498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734982" w:rsidRPr="002A1840" w:rsidRDefault="0073498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Відповідно до абзацу </w:t>
      </w:r>
      <w:r w:rsidR="00662CDF">
        <w:rPr>
          <w:rFonts w:ascii="Times New Roman" w:hAnsi="Times New Roman" w:cs="Times New Roman"/>
          <w:sz w:val="26"/>
          <w:szCs w:val="26"/>
        </w:rPr>
        <w:t>другого</w:t>
      </w:r>
      <w:r w:rsidRPr="002A1840">
        <w:rPr>
          <w:rFonts w:ascii="Times New Roman" w:hAnsi="Times New Roman" w:cs="Times New Roman"/>
          <w:sz w:val="26"/>
          <w:szCs w:val="26"/>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2A1840" w:rsidRDefault="0073498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Пунктом 58.15 Регламенту </w:t>
      </w:r>
      <w:r w:rsidR="00662CDF" w:rsidRPr="00662CDF">
        <w:rPr>
          <w:rFonts w:ascii="Times New Roman" w:hAnsi="Times New Roman" w:cs="Times New Roman"/>
          <w:sz w:val="26"/>
          <w:szCs w:val="26"/>
        </w:rPr>
        <w:t>Вищої кваліфікаційної комісії суддів України</w:t>
      </w:r>
      <w:r w:rsidRPr="002A1840">
        <w:rPr>
          <w:rFonts w:ascii="Times New Roman" w:hAnsi="Times New Roman" w:cs="Times New Roman"/>
          <w:sz w:val="26"/>
          <w:szCs w:val="26"/>
        </w:rPr>
        <w:t>, затвердженого рішення Вищої кваліфікаційної комісії суддів України 13 жовтня 2016</w:t>
      </w:r>
      <w:r w:rsidR="00662CDF">
        <w:rPr>
          <w:rFonts w:ascii="Times New Roman" w:hAnsi="Times New Roman" w:cs="Times New Roman"/>
          <w:sz w:val="26"/>
          <w:szCs w:val="26"/>
        </w:rPr>
        <w:t> року № </w:t>
      </w:r>
      <w:r w:rsidRPr="002A1840">
        <w:rPr>
          <w:rFonts w:ascii="Times New Roman" w:hAnsi="Times New Roman" w:cs="Times New Roman"/>
          <w:sz w:val="26"/>
          <w:szCs w:val="26"/>
        </w:rPr>
        <w:t>81/зп-16 (в редакції рішення Комісії від 19 жовтня 2023 року №</w:t>
      </w:r>
      <w:r w:rsidR="00662CDF">
        <w:rPr>
          <w:rFonts w:ascii="Times New Roman" w:hAnsi="Times New Roman" w:cs="Times New Roman"/>
          <w:sz w:val="26"/>
          <w:szCs w:val="26"/>
        </w:rPr>
        <w:t> </w:t>
      </w:r>
      <w:r w:rsidRPr="002A1840">
        <w:rPr>
          <w:rFonts w:ascii="Times New Roman" w:hAnsi="Times New Roman" w:cs="Times New Roman"/>
          <w:sz w:val="26"/>
          <w:szCs w:val="26"/>
        </w:rPr>
        <w:t>119/зп-23 (</w:t>
      </w:r>
      <w:r w:rsidR="005104B0" w:rsidRPr="002A1840">
        <w:rPr>
          <w:rFonts w:ascii="Times New Roman" w:hAnsi="Times New Roman" w:cs="Times New Roman"/>
          <w:sz w:val="26"/>
          <w:szCs w:val="26"/>
        </w:rPr>
        <w:t>з наступними змінами</w:t>
      </w:r>
      <w:r w:rsidRPr="002A1840">
        <w:rPr>
          <w:rFonts w:ascii="Times New Roman" w:hAnsi="Times New Roman" w:cs="Times New Roman"/>
          <w:sz w:val="26"/>
          <w:szCs w:val="26"/>
        </w:rPr>
        <w:t>) встановлено, що Комісія у пленарному склад</w:t>
      </w:r>
      <w:r w:rsidR="00662CDF">
        <w:rPr>
          <w:rFonts w:ascii="Times New Roman" w:hAnsi="Times New Roman" w:cs="Times New Roman"/>
          <w:sz w:val="26"/>
          <w:szCs w:val="26"/>
        </w:rPr>
        <w:t>і переглядає рішення, прийняте п</w:t>
      </w:r>
      <w:r w:rsidRPr="002A1840">
        <w:rPr>
          <w:rFonts w:ascii="Times New Roman" w:hAnsi="Times New Roman" w:cs="Times New Roman"/>
          <w:sz w:val="26"/>
          <w:szCs w:val="26"/>
        </w:rPr>
        <w:t xml:space="preserve">алатою чи </w:t>
      </w:r>
      <w:r w:rsidR="00662CDF">
        <w:rPr>
          <w:rFonts w:ascii="Times New Roman" w:hAnsi="Times New Roman" w:cs="Times New Roman"/>
          <w:sz w:val="26"/>
          <w:szCs w:val="26"/>
        </w:rPr>
        <w:t>к</w:t>
      </w:r>
      <w:r w:rsidRPr="002A1840">
        <w:rPr>
          <w:rFonts w:ascii="Times New Roman" w:hAnsi="Times New Roman" w:cs="Times New Roman"/>
          <w:sz w:val="26"/>
          <w:szCs w:val="26"/>
        </w:rPr>
        <w:t>олегією, щодо допуску до конкурсу або добору.</w:t>
      </w:r>
    </w:p>
    <w:p w:rsidR="00734982" w:rsidRPr="002A1840" w:rsidRDefault="0073498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Перевіривши обставини, викладені у </w:t>
      </w:r>
      <w:r w:rsidR="00141EA1">
        <w:rPr>
          <w:rFonts w:ascii="Times New Roman" w:hAnsi="Times New Roman" w:cs="Times New Roman"/>
          <w:sz w:val="26"/>
          <w:szCs w:val="26"/>
        </w:rPr>
        <w:t>зверненні</w:t>
      </w:r>
      <w:r w:rsidRPr="002A1840">
        <w:rPr>
          <w:rFonts w:ascii="Times New Roman" w:hAnsi="Times New Roman" w:cs="Times New Roman"/>
          <w:sz w:val="26"/>
          <w:szCs w:val="26"/>
        </w:rPr>
        <w:t xml:space="preserve"> Чорноіваненка Д.О., дослідивши подані кандидатом документи, заслухавши доповідача, Комісія встановила таке.</w:t>
      </w:r>
    </w:p>
    <w:p w:rsidR="005B7855" w:rsidRPr="002A1840" w:rsidRDefault="005B7855"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Відповідно до частини першої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B7855" w:rsidRPr="002A1840" w:rsidRDefault="005B7855"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w:t>
      </w:r>
      <w:r w:rsidR="00CC04A4" w:rsidRPr="002A1840">
        <w:rPr>
          <w:rFonts w:ascii="Times New Roman" w:hAnsi="Times New Roman" w:cs="Times New Roman"/>
          <w:sz w:val="26"/>
          <w:szCs w:val="26"/>
        </w:rPr>
        <w:t xml:space="preserve"> </w:t>
      </w:r>
      <w:r w:rsidRPr="002A1840">
        <w:rPr>
          <w:rFonts w:ascii="Times New Roman" w:hAnsi="Times New Roman" w:cs="Times New Roman"/>
          <w:sz w:val="26"/>
          <w:szCs w:val="26"/>
        </w:rPr>
        <w:t>цього Закону.</w:t>
      </w:r>
    </w:p>
    <w:p w:rsidR="005B7855" w:rsidRPr="002A1840" w:rsidRDefault="00FF6DE8"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Згід</w:t>
      </w:r>
      <w:r w:rsidR="005B7855" w:rsidRPr="002A1840">
        <w:rPr>
          <w:rFonts w:ascii="Times New Roman" w:hAnsi="Times New Roman" w:cs="Times New Roman"/>
          <w:sz w:val="26"/>
          <w:szCs w:val="26"/>
        </w:rPr>
        <w:t xml:space="preserve">но </w:t>
      </w:r>
      <w:r>
        <w:rPr>
          <w:rFonts w:ascii="Times New Roman" w:hAnsi="Times New Roman" w:cs="Times New Roman"/>
          <w:sz w:val="26"/>
          <w:szCs w:val="26"/>
        </w:rPr>
        <w:t>з</w:t>
      </w:r>
      <w:r w:rsidR="005B7855" w:rsidRPr="002A1840">
        <w:rPr>
          <w:rFonts w:ascii="Times New Roman" w:hAnsi="Times New Roman" w:cs="Times New Roman"/>
          <w:sz w:val="26"/>
          <w:szCs w:val="26"/>
        </w:rPr>
        <w:t xml:space="preserve"> пункт</w:t>
      </w:r>
      <w:r>
        <w:rPr>
          <w:rFonts w:ascii="Times New Roman" w:hAnsi="Times New Roman" w:cs="Times New Roman"/>
          <w:sz w:val="26"/>
          <w:szCs w:val="26"/>
        </w:rPr>
        <w:t>ом</w:t>
      </w:r>
      <w:r w:rsidR="005B7855" w:rsidRPr="002A1840">
        <w:rPr>
          <w:rFonts w:ascii="Times New Roman" w:hAnsi="Times New Roman" w:cs="Times New Roman"/>
          <w:sz w:val="26"/>
          <w:szCs w:val="26"/>
        </w:rPr>
        <w:t xml:space="preserve"> </w:t>
      </w:r>
      <w:r w:rsidR="005B7855" w:rsidRPr="00997927">
        <w:rPr>
          <w:rFonts w:ascii="Times New Roman" w:hAnsi="Times New Roman" w:cs="Times New Roman"/>
          <w:sz w:val="26"/>
          <w:szCs w:val="26"/>
        </w:rPr>
        <w:t>3</w:t>
      </w:r>
      <w:r w:rsidR="005B7855" w:rsidRPr="002A1840">
        <w:rPr>
          <w:rFonts w:ascii="Times New Roman" w:hAnsi="Times New Roman" w:cs="Times New Roman"/>
          <w:sz w:val="26"/>
          <w:szCs w:val="26"/>
        </w:rPr>
        <w:t xml:space="preserve">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зокрема</w:t>
      </w:r>
      <w:r w:rsidR="00662CDF">
        <w:rPr>
          <w:rFonts w:ascii="Times New Roman" w:hAnsi="Times New Roman" w:cs="Times New Roman"/>
          <w:sz w:val="26"/>
          <w:szCs w:val="26"/>
        </w:rPr>
        <w:t>,</w:t>
      </w:r>
      <w:r w:rsidR="005B7855" w:rsidRPr="002A1840">
        <w:rPr>
          <w:rFonts w:ascii="Times New Roman" w:hAnsi="Times New Roman" w:cs="Times New Roman"/>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5B7855" w:rsidRPr="002A1840" w:rsidRDefault="005B7855"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2F6158" w:rsidRPr="002A1840" w:rsidRDefault="002F6158" w:rsidP="00245F6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lastRenderedPageBreak/>
        <w:t xml:space="preserve">Комісією у пленарному складі встановлено, що Чорноіваненко Д.О. у своїй заяві просив допустити його до участі в </w:t>
      </w:r>
      <w:r w:rsidR="00662CDF">
        <w:rPr>
          <w:rFonts w:ascii="Times New Roman" w:hAnsi="Times New Roman" w:cs="Times New Roman"/>
          <w:sz w:val="26"/>
          <w:szCs w:val="26"/>
        </w:rPr>
        <w:t>к</w:t>
      </w:r>
      <w:r w:rsidRPr="002A1840">
        <w:rPr>
          <w:rFonts w:ascii="Times New Roman" w:hAnsi="Times New Roman" w:cs="Times New Roman"/>
          <w:sz w:val="26"/>
          <w:szCs w:val="26"/>
        </w:rPr>
        <w:t>онкурсі як особу, яка відповідає вимогам пункту 3 частини першої статті 28 Закону, оскільки він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2F6158" w:rsidRPr="002A1840" w:rsidRDefault="002F6158" w:rsidP="00245F6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Відповідно до пункту 4.2 розділу IV Положення (у редакції</w:t>
      </w:r>
      <w:r w:rsidR="00245F64">
        <w:rPr>
          <w:rFonts w:ascii="Times New Roman" w:hAnsi="Times New Roman" w:cs="Times New Roman"/>
          <w:sz w:val="26"/>
          <w:szCs w:val="26"/>
        </w:rPr>
        <w:t>,</w:t>
      </w:r>
      <w:r w:rsidRPr="002A1840">
        <w:rPr>
          <w:rFonts w:ascii="Times New Roman" w:hAnsi="Times New Roman" w:cs="Times New Roman"/>
          <w:sz w:val="26"/>
          <w:szCs w:val="26"/>
        </w:rPr>
        <w:t xml:space="preserve"> </w:t>
      </w:r>
      <w:r w:rsidR="00245F64">
        <w:rPr>
          <w:rFonts w:ascii="Times New Roman" w:hAnsi="Times New Roman" w:cs="Times New Roman"/>
          <w:sz w:val="26"/>
          <w:szCs w:val="26"/>
        </w:rPr>
        <w:t xml:space="preserve">чинній </w:t>
      </w:r>
      <w:r w:rsidRPr="002A1840">
        <w:rPr>
          <w:rFonts w:ascii="Times New Roman" w:hAnsi="Times New Roman" w:cs="Times New Roman"/>
          <w:sz w:val="26"/>
          <w:szCs w:val="26"/>
        </w:rPr>
        <w:t xml:space="preserve">станом на час подання заяви про участь у </w:t>
      </w:r>
      <w:r w:rsidR="00245F64">
        <w:rPr>
          <w:rFonts w:ascii="Times New Roman" w:hAnsi="Times New Roman" w:cs="Times New Roman"/>
          <w:sz w:val="26"/>
          <w:szCs w:val="26"/>
        </w:rPr>
        <w:t>к</w:t>
      </w:r>
      <w:r w:rsidRPr="002A1840">
        <w:rPr>
          <w:rFonts w:ascii="Times New Roman" w:hAnsi="Times New Roman" w:cs="Times New Roman"/>
          <w:sz w:val="26"/>
          <w:szCs w:val="26"/>
        </w:rPr>
        <w:t>онкурсі) 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заняття адвокатською діяльністю, копією витягу з реєстру адвокатів та документами:</w:t>
      </w:r>
    </w:p>
    <w:p w:rsidR="002F6158" w:rsidRPr="002A1840" w:rsidRDefault="002F6158" w:rsidP="00245F6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2F6158" w:rsidRPr="002A1840" w:rsidRDefault="002F6158" w:rsidP="00245F6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2) деклараціями про доходи від професійної діяльності для самозайнятої особи або фізичної особи – підприємця;</w:t>
      </w:r>
    </w:p>
    <w:p w:rsidR="002F6158" w:rsidRPr="002A1840" w:rsidRDefault="002F6158" w:rsidP="00245F6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2F6158" w:rsidRPr="002A1840" w:rsidRDefault="002F6158" w:rsidP="00245F6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4) документами про доходи за період здійснення професійної діяльності адвоката;</w:t>
      </w:r>
    </w:p>
    <w:p w:rsidR="002F6158" w:rsidRPr="002A1840" w:rsidRDefault="002F6158" w:rsidP="00245F6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2F6158" w:rsidRDefault="002F6158" w:rsidP="00245F6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6) іншими документами, поданими відповідно до умов проведення конкурсу.</w:t>
      </w:r>
    </w:p>
    <w:p w:rsidR="00141EA1" w:rsidRPr="00141EA1" w:rsidRDefault="00141EA1" w:rsidP="00141EA1">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141EA1">
        <w:rPr>
          <w:rFonts w:ascii="Times New Roman" w:hAnsi="Times New Roman" w:cs="Times New Roman"/>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rsidR="00141EA1" w:rsidRDefault="00141EA1" w:rsidP="00D636C7">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141EA1">
        <w:rPr>
          <w:rFonts w:ascii="Times New Roman" w:hAnsi="Times New Roman" w:cs="Times New Roman"/>
          <w:sz w:val="26"/>
          <w:szCs w:val="26"/>
        </w:rPr>
        <w:t>Документи передбачені підпунктами 1-5 абзацу першого цього пункту, необхідно подавати за період, яким підтверджується досвід професійної діяльності адвоката.</w:t>
      </w:r>
    </w:p>
    <w:p w:rsidR="00F77408" w:rsidRPr="00BF179A" w:rsidRDefault="005838D5" w:rsidP="00D636C7">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BF179A">
        <w:rPr>
          <w:rFonts w:ascii="Times New Roman" w:hAnsi="Times New Roman" w:cs="Times New Roman"/>
          <w:sz w:val="26"/>
          <w:szCs w:val="26"/>
        </w:rPr>
        <w:t>Комісія наголошує, що</w:t>
      </w:r>
      <w:r w:rsidR="00F77408" w:rsidRPr="00BF179A">
        <w:rPr>
          <w:rFonts w:ascii="Times New Roman" w:hAnsi="Times New Roman" w:cs="Times New Roman"/>
          <w:sz w:val="26"/>
          <w:szCs w:val="26"/>
        </w:rPr>
        <w:t xml:space="preserve"> посилання на </w:t>
      </w:r>
      <w:r w:rsidR="00141EA1">
        <w:rPr>
          <w:rFonts w:ascii="Times New Roman" w:hAnsi="Times New Roman" w:cs="Times New Roman"/>
          <w:sz w:val="26"/>
          <w:szCs w:val="26"/>
        </w:rPr>
        <w:t>пункт 4.2 розділу IV Положення (в</w:t>
      </w:r>
      <w:r w:rsidR="00F77408" w:rsidRPr="00BF179A">
        <w:rPr>
          <w:rFonts w:ascii="Times New Roman" w:hAnsi="Times New Roman" w:cs="Times New Roman"/>
          <w:sz w:val="26"/>
          <w:szCs w:val="26"/>
        </w:rPr>
        <w:t xml:space="preserve"> редакції</w:t>
      </w:r>
      <w:r w:rsidR="00245F64">
        <w:rPr>
          <w:rFonts w:ascii="Times New Roman" w:hAnsi="Times New Roman" w:cs="Times New Roman"/>
          <w:sz w:val="26"/>
          <w:szCs w:val="26"/>
        </w:rPr>
        <w:t>, чинній</w:t>
      </w:r>
      <w:r w:rsidR="00F77408" w:rsidRPr="00BF179A">
        <w:rPr>
          <w:rFonts w:ascii="Times New Roman" w:hAnsi="Times New Roman" w:cs="Times New Roman"/>
          <w:sz w:val="26"/>
          <w:szCs w:val="26"/>
        </w:rPr>
        <w:t xml:space="preserve"> станом на час подання заяви про участь у </w:t>
      </w:r>
      <w:r w:rsidR="00245F64">
        <w:rPr>
          <w:rFonts w:ascii="Times New Roman" w:hAnsi="Times New Roman" w:cs="Times New Roman"/>
          <w:sz w:val="26"/>
          <w:szCs w:val="26"/>
        </w:rPr>
        <w:t>к</w:t>
      </w:r>
      <w:r w:rsidR="00F77408" w:rsidRPr="00BF179A">
        <w:rPr>
          <w:rFonts w:ascii="Times New Roman" w:hAnsi="Times New Roman" w:cs="Times New Roman"/>
          <w:sz w:val="26"/>
          <w:szCs w:val="26"/>
        </w:rPr>
        <w:t>онкурсі) при оцінці поданих кандидатом документів відповідає конституційному принципу дії нормативно-правового акт</w:t>
      </w:r>
      <w:r w:rsidR="00245F64">
        <w:rPr>
          <w:rFonts w:ascii="Times New Roman" w:hAnsi="Times New Roman" w:cs="Times New Roman"/>
          <w:sz w:val="26"/>
          <w:szCs w:val="26"/>
        </w:rPr>
        <w:t>а</w:t>
      </w:r>
      <w:r w:rsidR="00F77408" w:rsidRPr="00BF179A">
        <w:rPr>
          <w:rFonts w:ascii="Times New Roman" w:hAnsi="Times New Roman" w:cs="Times New Roman"/>
          <w:sz w:val="26"/>
          <w:szCs w:val="26"/>
        </w:rPr>
        <w:t xml:space="preserve"> </w:t>
      </w:r>
      <w:r w:rsidR="00245F64">
        <w:rPr>
          <w:rFonts w:ascii="Times New Roman" w:hAnsi="Times New Roman" w:cs="Times New Roman"/>
          <w:sz w:val="26"/>
          <w:szCs w:val="26"/>
        </w:rPr>
        <w:t>в</w:t>
      </w:r>
      <w:r w:rsidR="00F77408" w:rsidRPr="00BF179A">
        <w:rPr>
          <w:rFonts w:ascii="Times New Roman" w:hAnsi="Times New Roman" w:cs="Times New Roman"/>
          <w:sz w:val="26"/>
          <w:szCs w:val="26"/>
        </w:rPr>
        <w:t xml:space="preserve"> часі.</w:t>
      </w:r>
    </w:p>
    <w:p w:rsidR="00B1537C" w:rsidRPr="00BD6273" w:rsidRDefault="00141EA1" w:rsidP="00D636C7">
      <w:pPr>
        <w:spacing w:after="0"/>
        <w:ind w:firstLineChars="271" w:firstLine="705"/>
        <w:jc w:val="both"/>
        <w:rPr>
          <w:rFonts w:ascii="Times New Roman" w:hAnsi="Times New Roman" w:cs="Times New Roman"/>
          <w:sz w:val="26"/>
          <w:szCs w:val="26"/>
        </w:rPr>
      </w:pPr>
      <w:r>
        <w:rPr>
          <w:rFonts w:ascii="Times New Roman" w:hAnsi="Times New Roman" w:cs="Times New Roman"/>
          <w:sz w:val="26"/>
          <w:szCs w:val="26"/>
        </w:rPr>
        <w:t xml:space="preserve">Крім </w:t>
      </w:r>
      <w:r w:rsidR="00B1537C" w:rsidRPr="00BD6273">
        <w:rPr>
          <w:rFonts w:ascii="Times New Roman" w:hAnsi="Times New Roman" w:cs="Times New Roman"/>
          <w:sz w:val="26"/>
          <w:szCs w:val="26"/>
        </w:rPr>
        <w:t>того</w:t>
      </w:r>
      <w:r>
        <w:rPr>
          <w:rFonts w:ascii="Times New Roman" w:hAnsi="Times New Roman" w:cs="Times New Roman"/>
          <w:sz w:val="26"/>
          <w:szCs w:val="26"/>
        </w:rPr>
        <w:t>,</w:t>
      </w:r>
      <w:r w:rsidR="00B1537C" w:rsidRPr="00BD6273">
        <w:rPr>
          <w:rFonts w:ascii="Times New Roman" w:hAnsi="Times New Roman" w:cs="Times New Roman"/>
          <w:sz w:val="26"/>
          <w:szCs w:val="26"/>
        </w:rPr>
        <w:t xml:space="preserve"> формулювання пункту 4.2 </w:t>
      </w:r>
      <w:r>
        <w:rPr>
          <w:rFonts w:ascii="Times New Roman" w:hAnsi="Times New Roman" w:cs="Times New Roman"/>
          <w:sz w:val="26"/>
          <w:szCs w:val="26"/>
        </w:rPr>
        <w:t xml:space="preserve">розділу IV </w:t>
      </w:r>
      <w:r w:rsidR="00B1537C" w:rsidRPr="00BD6273">
        <w:rPr>
          <w:rFonts w:ascii="Times New Roman" w:hAnsi="Times New Roman" w:cs="Times New Roman"/>
          <w:sz w:val="26"/>
          <w:szCs w:val="26"/>
        </w:rPr>
        <w:t>Положення в редакції рішення Комісії від 07 грудня 2023 року № 161/зп-23</w:t>
      </w:r>
      <w:r>
        <w:rPr>
          <w:rFonts w:ascii="Times New Roman" w:hAnsi="Times New Roman" w:cs="Times New Roman"/>
          <w:sz w:val="26"/>
          <w:szCs w:val="26"/>
        </w:rPr>
        <w:t xml:space="preserve"> (</w:t>
      </w:r>
      <w:r w:rsidR="00B1537C" w:rsidRPr="00BD6273">
        <w:rPr>
          <w:rFonts w:ascii="Times New Roman" w:hAnsi="Times New Roman" w:cs="Times New Roman"/>
          <w:sz w:val="26"/>
          <w:szCs w:val="26"/>
        </w:rPr>
        <w:t>чинн</w:t>
      </w:r>
      <w:r>
        <w:rPr>
          <w:rFonts w:ascii="Times New Roman" w:hAnsi="Times New Roman" w:cs="Times New Roman"/>
          <w:sz w:val="26"/>
          <w:szCs w:val="26"/>
        </w:rPr>
        <w:t>ого</w:t>
      </w:r>
      <w:r w:rsidR="00B1537C" w:rsidRPr="00BD6273">
        <w:rPr>
          <w:rFonts w:ascii="Times New Roman" w:hAnsi="Times New Roman" w:cs="Times New Roman"/>
          <w:sz w:val="26"/>
          <w:szCs w:val="26"/>
        </w:rPr>
        <w:t xml:space="preserve"> на момент подання кандидатом документів</w:t>
      </w:r>
      <w:r w:rsidR="00B1537C" w:rsidRPr="00997927">
        <w:rPr>
          <w:rFonts w:ascii="Times New Roman" w:hAnsi="Times New Roman" w:cs="Times New Roman"/>
          <w:sz w:val="16"/>
          <w:szCs w:val="16"/>
        </w:rPr>
        <w:t xml:space="preserve"> </w:t>
      </w:r>
      <w:r>
        <w:rPr>
          <w:rFonts w:ascii="Times New Roman" w:hAnsi="Times New Roman" w:cs="Times New Roman"/>
          <w:sz w:val="26"/>
          <w:szCs w:val="26"/>
        </w:rPr>
        <w:t>для</w:t>
      </w:r>
      <w:r w:rsidRPr="00997927">
        <w:rPr>
          <w:rFonts w:ascii="Times New Roman" w:hAnsi="Times New Roman" w:cs="Times New Roman"/>
          <w:sz w:val="16"/>
          <w:szCs w:val="16"/>
        </w:rPr>
        <w:t xml:space="preserve"> </w:t>
      </w:r>
      <w:r>
        <w:rPr>
          <w:rFonts w:ascii="Times New Roman" w:hAnsi="Times New Roman" w:cs="Times New Roman"/>
          <w:sz w:val="26"/>
          <w:szCs w:val="26"/>
        </w:rPr>
        <w:t>участі</w:t>
      </w:r>
      <w:r w:rsidRPr="00997927">
        <w:rPr>
          <w:rFonts w:ascii="Times New Roman" w:hAnsi="Times New Roman" w:cs="Times New Roman"/>
          <w:sz w:val="16"/>
          <w:szCs w:val="16"/>
        </w:rPr>
        <w:t xml:space="preserve"> </w:t>
      </w:r>
      <w:r>
        <w:rPr>
          <w:rFonts w:ascii="Times New Roman" w:hAnsi="Times New Roman" w:cs="Times New Roman"/>
          <w:sz w:val="26"/>
          <w:szCs w:val="26"/>
        </w:rPr>
        <w:t>в</w:t>
      </w:r>
      <w:r w:rsidR="00B1537C" w:rsidRPr="00997927">
        <w:rPr>
          <w:rFonts w:ascii="Times New Roman" w:hAnsi="Times New Roman" w:cs="Times New Roman"/>
          <w:sz w:val="16"/>
          <w:szCs w:val="16"/>
        </w:rPr>
        <w:t xml:space="preserve"> </w:t>
      </w:r>
      <w:r w:rsidR="00B1537C" w:rsidRPr="00BD6273">
        <w:rPr>
          <w:rFonts w:ascii="Times New Roman" w:hAnsi="Times New Roman" w:cs="Times New Roman"/>
          <w:sz w:val="26"/>
          <w:szCs w:val="26"/>
        </w:rPr>
        <w:t>конкурс</w:t>
      </w:r>
      <w:r>
        <w:rPr>
          <w:rFonts w:ascii="Times New Roman" w:hAnsi="Times New Roman" w:cs="Times New Roman"/>
          <w:sz w:val="26"/>
          <w:szCs w:val="26"/>
        </w:rPr>
        <w:t>і)</w:t>
      </w:r>
      <w:r w:rsidR="00B1537C" w:rsidRPr="00BD6273">
        <w:rPr>
          <w:rFonts w:ascii="Times New Roman" w:hAnsi="Times New Roman" w:cs="Times New Roman"/>
          <w:sz w:val="26"/>
          <w:szCs w:val="26"/>
        </w:rPr>
        <w:t>,</w:t>
      </w:r>
      <w:r w:rsidR="00B1537C" w:rsidRPr="00997927">
        <w:rPr>
          <w:rFonts w:ascii="Times New Roman" w:hAnsi="Times New Roman" w:cs="Times New Roman"/>
          <w:sz w:val="16"/>
          <w:szCs w:val="16"/>
        </w:rPr>
        <w:t xml:space="preserve"> </w:t>
      </w:r>
      <w:r w:rsidR="00B1537C" w:rsidRPr="00BD6273">
        <w:rPr>
          <w:rFonts w:ascii="Times New Roman" w:hAnsi="Times New Roman" w:cs="Times New Roman"/>
          <w:sz w:val="26"/>
          <w:szCs w:val="26"/>
        </w:rPr>
        <w:t>за</w:t>
      </w:r>
      <w:r w:rsidR="00B1537C" w:rsidRPr="00997927">
        <w:rPr>
          <w:rFonts w:ascii="Times New Roman" w:hAnsi="Times New Roman" w:cs="Times New Roman"/>
          <w:sz w:val="16"/>
          <w:szCs w:val="16"/>
        </w:rPr>
        <w:t xml:space="preserve"> </w:t>
      </w:r>
      <w:r w:rsidR="00B1537C" w:rsidRPr="00BD6273">
        <w:rPr>
          <w:rFonts w:ascii="Times New Roman" w:hAnsi="Times New Roman" w:cs="Times New Roman"/>
          <w:sz w:val="26"/>
          <w:szCs w:val="26"/>
        </w:rPr>
        <w:t>змістом є тотожним</w:t>
      </w:r>
      <w:r>
        <w:rPr>
          <w:rFonts w:ascii="Times New Roman" w:hAnsi="Times New Roman" w:cs="Times New Roman"/>
          <w:sz w:val="26"/>
          <w:szCs w:val="26"/>
        </w:rPr>
        <w:t xml:space="preserve"> формулюванню, викладеному у</w:t>
      </w:r>
      <w:r w:rsidR="00B1537C" w:rsidRPr="00BD6273">
        <w:rPr>
          <w:rFonts w:ascii="Times New Roman" w:hAnsi="Times New Roman" w:cs="Times New Roman"/>
          <w:sz w:val="26"/>
          <w:szCs w:val="26"/>
        </w:rPr>
        <w:t xml:space="preserve"> абзац</w:t>
      </w:r>
      <w:r>
        <w:rPr>
          <w:rFonts w:ascii="Times New Roman" w:hAnsi="Times New Roman" w:cs="Times New Roman"/>
          <w:sz w:val="26"/>
          <w:szCs w:val="26"/>
        </w:rPr>
        <w:t>ах</w:t>
      </w:r>
      <w:r w:rsidR="00B1537C" w:rsidRPr="00BD6273">
        <w:rPr>
          <w:rFonts w:ascii="Times New Roman" w:hAnsi="Times New Roman" w:cs="Times New Roman"/>
          <w:sz w:val="26"/>
          <w:szCs w:val="26"/>
        </w:rPr>
        <w:t xml:space="preserve"> друго</w:t>
      </w:r>
      <w:r>
        <w:rPr>
          <w:rFonts w:ascii="Times New Roman" w:hAnsi="Times New Roman" w:cs="Times New Roman"/>
          <w:sz w:val="26"/>
          <w:szCs w:val="26"/>
        </w:rPr>
        <w:t>му та четвертому</w:t>
      </w:r>
      <w:r w:rsidR="00B1537C" w:rsidRPr="00BD6273">
        <w:rPr>
          <w:rFonts w:ascii="Times New Roman" w:hAnsi="Times New Roman" w:cs="Times New Roman"/>
          <w:sz w:val="26"/>
          <w:szCs w:val="26"/>
        </w:rPr>
        <w:t xml:space="preserve"> пункту 3.4 </w:t>
      </w:r>
      <w:r>
        <w:rPr>
          <w:rFonts w:ascii="Times New Roman" w:hAnsi="Times New Roman" w:cs="Times New Roman"/>
          <w:sz w:val="26"/>
          <w:szCs w:val="26"/>
        </w:rPr>
        <w:t xml:space="preserve">розділу 3 </w:t>
      </w:r>
      <w:r w:rsidR="00B1537C" w:rsidRPr="00BD6273">
        <w:rPr>
          <w:rFonts w:ascii="Times New Roman" w:hAnsi="Times New Roman" w:cs="Times New Roman"/>
          <w:sz w:val="26"/>
          <w:szCs w:val="26"/>
        </w:rPr>
        <w:t xml:space="preserve">Положення в редакції рішення Комісії від 29 лютого 2024 року № 72/зп-24, </w:t>
      </w:r>
      <w:r w:rsidR="000B03E2">
        <w:rPr>
          <w:rFonts w:ascii="Times New Roman" w:hAnsi="Times New Roman" w:cs="Times New Roman"/>
          <w:sz w:val="26"/>
          <w:szCs w:val="26"/>
        </w:rPr>
        <w:t xml:space="preserve">згідно з якими </w:t>
      </w:r>
      <w:r w:rsidR="00B1537C" w:rsidRPr="00BD6273">
        <w:rPr>
          <w:rFonts w:ascii="Times New Roman" w:hAnsi="Times New Roman" w:cs="Times New Roman"/>
          <w:sz w:val="26"/>
          <w:szCs w:val="26"/>
        </w:rPr>
        <w:t>досвід професійної діяльності</w:t>
      </w:r>
      <w:r w:rsidR="00B1537C" w:rsidRPr="00997927">
        <w:rPr>
          <w:rFonts w:ascii="Times New Roman" w:hAnsi="Times New Roman" w:cs="Times New Roman"/>
          <w:sz w:val="16"/>
          <w:szCs w:val="16"/>
        </w:rPr>
        <w:t xml:space="preserve"> </w:t>
      </w:r>
      <w:r w:rsidR="00B1537C" w:rsidRPr="00BD6273">
        <w:rPr>
          <w:rFonts w:ascii="Times New Roman" w:hAnsi="Times New Roman" w:cs="Times New Roman"/>
          <w:sz w:val="26"/>
          <w:szCs w:val="26"/>
        </w:rPr>
        <w:t>адвоката</w:t>
      </w:r>
      <w:r w:rsidR="00B1537C" w:rsidRPr="00997927">
        <w:rPr>
          <w:rFonts w:ascii="Times New Roman" w:hAnsi="Times New Roman" w:cs="Times New Roman"/>
          <w:sz w:val="16"/>
          <w:szCs w:val="16"/>
        </w:rPr>
        <w:t xml:space="preserve"> </w:t>
      </w:r>
      <w:r w:rsidR="00B1537C" w:rsidRPr="00BD6273">
        <w:rPr>
          <w:rFonts w:ascii="Times New Roman" w:hAnsi="Times New Roman" w:cs="Times New Roman"/>
          <w:sz w:val="26"/>
          <w:szCs w:val="26"/>
        </w:rPr>
        <w:t xml:space="preserve">підтверджується не одним або кількома документами, що наведені </w:t>
      </w:r>
      <w:r w:rsidR="00B1537C" w:rsidRPr="00BD6273">
        <w:rPr>
          <w:rFonts w:ascii="Times New Roman" w:hAnsi="Times New Roman" w:cs="Times New Roman"/>
          <w:sz w:val="26"/>
          <w:szCs w:val="26"/>
        </w:rPr>
        <w:lastRenderedPageBreak/>
        <w:t xml:space="preserve">в переліку, як зазначає Чорноіваненко Д.О., а </w:t>
      </w:r>
      <w:r w:rsidR="00BD6273" w:rsidRPr="00BD6273">
        <w:rPr>
          <w:rFonts w:ascii="Times New Roman" w:hAnsi="Times New Roman" w:cs="Times New Roman"/>
          <w:sz w:val="26"/>
          <w:szCs w:val="26"/>
        </w:rPr>
        <w:t xml:space="preserve">таким пакетом </w:t>
      </w:r>
      <w:r w:rsidR="00B1537C" w:rsidRPr="00BD6273">
        <w:rPr>
          <w:rFonts w:ascii="Times New Roman" w:hAnsi="Times New Roman" w:cs="Times New Roman"/>
          <w:sz w:val="26"/>
          <w:szCs w:val="26"/>
        </w:rPr>
        <w:t>документ</w:t>
      </w:r>
      <w:r w:rsidR="00BD6273" w:rsidRPr="00BD6273">
        <w:rPr>
          <w:rFonts w:ascii="Times New Roman" w:hAnsi="Times New Roman" w:cs="Times New Roman"/>
          <w:sz w:val="26"/>
          <w:szCs w:val="26"/>
        </w:rPr>
        <w:t>ів</w:t>
      </w:r>
      <w:r w:rsidR="00B1537C" w:rsidRPr="00BD6273">
        <w:rPr>
          <w:rFonts w:ascii="Times New Roman" w:hAnsi="Times New Roman" w:cs="Times New Roman"/>
          <w:sz w:val="26"/>
          <w:szCs w:val="26"/>
        </w:rPr>
        <w:t>, як</w:t>
      </w:r>
      <w:r w:rsidR="000B03E2">
        <w:rPr>
          <w:rFonts w:ascii="Times New Roman" w:hAnsi="Times New Roman" w:cs="Times New Roman"/>
          <w:sz w:val="26"/>
          <w:szCs w:val="26"/>
        </w:rPr>
        <w:t>ий</w:t>
      </w:r>
      <w:r w:rsidR="00B1537C" w:rsidRPr="00BD6273">
        <w:rPr>
          <w:rFonts w:ascii="Times New Roman" w:hAnsi="Times New Roman" w:cs="Times New Roman"/>
          <w:sz w:val="26"/>
          <w:szCs w:val="26"/>
        </w:rPr>
        <w:t xml:space="preserve"> мож</w:t>
      </w:r>
      <w:r w:rsidR="000B03E2">
        <w:rPr>
          <w:rFonts w:ascii="Times New Roman" w:hAnsi="Times New Roman" w:cs="Times New Roman"/>
          <w:sz w:val="26"/>
          <w:szCs w:val="26"/>
        </w:rPr>
        <w:t>е</w:t>
      </w:r>
      <w:r w:rsidR="00B1537C" w:rsidRPr="00BD6273">
        <w:rPr>
          <w:rFonts w:ascii="Times New Roman" w:hAnsi="Times New Roman" w:cs="Times New Roman"/>
          <w:sz w:val="26"/>
          <w:szCs w:val="26"/>
        </w:rPr>
        <w:t xml:space="preserve"> підтвердити практичний досвід адвоката з представництва інтересів осіб у суді та/або захисту від кримінального обвинувачення не менше семи років.</w:t>
      </w:r>
      <w:r w:rsidR="00BD6273" w:rsidRPr="00BD6273">
        <w:rPr>
          <w:rFonts w:ascii="Times New Roman" w:hAnsi="Times New Roman" w:cs="Times New Roman"/>
          <w:sz w:val="26"/>
          <w:szCs w:val="26"/>
        </w:rPr>
        <w:t xml:space="preserve"> </w:t>
      </w:r>
      <w:r w:rsidR="00E253DE">
        <w:rPr>
          <w:rFonts w:ascii="Times New Roman" w:hAnsi="Times New Roman" w:cs="Times New Roman"/>
          <w:sz w:val="26"/>
          <w:szCs w:val="26"/>
        </w:rPr>
        <w:t xml:space="preserve">Отже, при вирішенні питання </w:t>
      </w:r>
      <w:r w:rsidR="00CF2297">
        <w:rPr>
          <w:rFonts w:ascii="Times New Roman" w:hAnsi="Times New Roman" w:cs="Times New Roman"/>
          <w:sz w:val="26"/>
          <w:szCs w:val="26"/>
        </w:rPr>
        <w:t>пр</w:t>
      </w:r>
      <w:r w:rsidR="00E253DE">
        <w:rPr>
          <w:rFonts w:ascii="Times New Roman" w:hAnsi="Times New Roman" w:cs="Times New Roman"/>
          <w:sz w:val="26"/>
          <w:szCs w:val="26"/>
        </w:rPr>
        <w:t>о</w:t>
      </w:r>
      <w:r w:rsidR="00B1537C" w:rsidRPr="00BD6273">
        <w:rPr>
          <w:rFonts w:ascii="Times New Roman" w:hAnsi="Times New Roman" w:cs="Times New Roman"/>
          <w:sz w:val="26"/>
          <w:szCs w:val="26"/>
        </w:rPr>
        <w:t xml:space="preserve"> допуск кандидата </w:t>
      </w:r>
      <w:r w:rsidR="00B1537C" w:rsidRPr="00E253DE">
        <w:rPr>
          <w:rFonts w:ascii="Times New Roman" w:hAnsi="Times New Roman" w:cs="Times New Roman"/>
          <w:sz w:val="26"/>
          <w:szCs w:val="26"/>
        </w:rPr>
        <w:t xml:space="preserve">до </w:t>
      </w:r>
      <w:r w:rsidR="00E253DE" w:rsidRPr="00E253DE">
        <w:rPr>
          <w:rFonts w:ascii="Times New Roman" w:hAnsi="Times New Roman" w:cs="Times New Roman"/>
          <w:sz w:val="26"/>
          <w:szCs w:val="26"/>
        </w:rPr>
        <w:t>участі</w:t>
      </w:r>
      <w:r w:rsidR="00E253DE" w:rsidRPr="00E253DE">
        <w:t xml:space="preserve"> </w:t>
      </w:r>
      <w:r w:rsidR="00E253DE" w:rsidRPr="00E253DE">
        <w:rPr>
          <w:rFonts w:ascii="Times New Roman" w:hAnsi="Times New Roman" w:cs="Times New Roman"/>
          <w:sz w:val="26"/>
          <w:szCs w:val="26"/>
        </w:rPr>
        <w:t>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E253DE">
        <w:rPr>
          <w:rFonts w:ascii="Times New Roman" w:hAnsi="Times New Roman" w:cs="Times New Roman"/>
          <w:sz w:val="26"/>
          <w:szCs w:val="26"/>
        </w:rPr>
        <w:t>,</w:t>
      </w:r>
      <w:r w:rsidR="00B1537C" w:rsidRPr="00BD6273">
        <w:rPr>
          <w:rFonts w:ascii="Times New Roman" w:hAnsi="Times New Roman" w:cs="Times New Roman"/>
          <w:sz w:val="26"/>
          <w:szCs w:val="26"/>
        </w:rPr>
        <w:t xml:space="preserve"> Комісія </w:t>
      </w:r>
      <w:r w:rsidR="00BD6273" w:rsidRPr="00BD6273">
        <w:rPr>
          <w:rFonts w:ascii="Times New Roman" w:hAnsi="Times New Roman" w:cs="Times New Roman"/>
          <w:sz w:val="26"/>
          <w:szCs w:val="26"/>
        </w:rPr>
        <w:t>виходила з необхідності</w:t>
      </w:r>
      <w:r w:rsidR="00B1537C" w:rsidRPr="00BD6273">
        <w:rPr>
          <w:rFonts w:ascii="Times New Roman" w:hAnsi="Times New Roman" w:cs="Times New Roman"/>
          <w:sz w:val="26"/>
          <w:szCs w:val="26"/>
        </w:rPr>
        <w:t xml:space="preserve"> пересвідчитись у відповідності кандидата на посаду судді апеляційного суду вимогам до кандидатів на посаду судді відповідного суду.</w:t>
      </w:r>
    </w:p>
    <w:p w:rsidR="002F6158" w:rsidRPr="00BF179A" w:rsidRDefault="006571E4" w:rsidP="00D636C7">
      <w:pPr>
        <w:pBdr>
          <w:top w:val="nil"/>
          <w:left w:val="nil"/>
          <w:bottom w:val="nil"/>
          <w:right w:val="nil"/>
          <w:between w:val="nil"/>
        </w:pBd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К</w:t>
      </w:r>
      <w:r w:rsidR="002F6158" w:rsidRPr="00BD6273">
        <w:rPr>
          <w:rFonts w:ascii="Times New Roman" w:hAnsi="Times New Roman" w:cs="Times New Roman"/>
          <w:sz w:val="26"/>
          <w:szCs w:val="26"/>
        </w:rPr>
        <w:t>андидат на посаду судді, як</w:t>
      </w:r>
      <w:r w:rsidR="00245F64" w:rsidRPr="00BD6273">
        <w:rPr>
          <w:rFonts w:ascii="Times New Roman" w:hAnsi="Times New Roman" w:cs="Times New Roman"/>
          <w:sz w:val="26"/>
          <w:szCs w:val="26"/>
        </w:rPr>
        <w:t>ий виявив намір взяти участь в к</w:t>
      </w:r>
      <w:r w:rsidR="002F6158" w:rsidRPr="00BD6273">
        <w:rPr>
          <w:rFonts w:ascii="Times New Roman" w:hAnsi="Times New Roman" w:cs="Times New Roman"/>
          <w:sz w:val="26"/>
          <w:szCs w:val="26"/>
        </w:rPr>
        <w:t xml:space="preserve">онкурсі, зобов’язаний </w:t>
      </w:r>
      <w:r w:rsidR="00BF179A" w:rsidRPr="00BD6273">
        <w:rPr>
          <w:rFonts w:ascii="Times New Roman" w:hAnsi="Times New Roman" w:cs="Times New Roman"/>
          <w:sz w:val="26"/>
          <w:szCs w:val="26"/>
        </w:rPr>
        <w:t xml:space="preserve">був </w:t>
      </w:r>
      <w:r w:rsidR="002F6158" w:rsidRPr="00BD6273">
        <w:rPr>
          <w:rFonts w:ascii="Times New Roman" w:hAnsi="Times New Roman" w:cs="Times New Roman"/>
          <w:sz w:val="26"/>
          <w:szCs w:val="26"/>
        </w:rPr>
        <w:t>надати Комісії, з-поміж іншого, такий пакет документів, який би містив достовірну і вичерпну</w:t>
      </w:r>
      <w:r w:rsidR="002F6158" w:rsidRPr="00BF179A">
        <w:rPr>
          <w:rFonts w:ascii="Times New Roman" w:hAnsi="Times New Roman" w:cs="Times New Roman"/>
          <w:sz w:val="26"/>
          <w:szCs w:val="26"/>
        </w:rPr>
        <w:t xml:space="preserve">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пунктом 3 частини першої статті 28 Закону, без необхідності додаткового з’ясування (підтвердження, співставлення) наданої інформації чи пошуку нової.</w:t>
      </w:r>
    </w:p>
    <w:p w:rsidR="00CC5479" w:rsidRPr="002A1840" w:rsidRDefault="000B03E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 xml:space="preserve">Відповідно до </w:t>
      </w:r>
      <w:r w:rsidR="00CC5479" w:rsidRPr="002A1840">
        <w:rPr>
          <w:rFonts w:ascii="Times New Roman" w:hAnsi="Times New Roman" w:cs="Times New Roman"/>
          <w:sz w:val="26"/>
          <w:szCs w:val="26"/>
        </w:rPr>
        <w:t>положення пункту 3 частини першої статті 28 Закону підтвердженню підлягає саме практичний семирічний досвід щодо представництва в суді та/або захисту від кримінального обвинувачення.</w:t>
      </w:r>
    </w:p>
    <w:p w:rsidR="002F6158" w:rsidRDefault="00CC5479"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Верховний Суд у складі колегії суддів Касаційного адміністративного суд</w:t>
      </w:r>
      <w:r w:rsidR="000B03E2">
        <w:rPr>
          <w:rFonts w:ascii="Times New Roman" w:hAnsi="Times New Roman" w:cs="Times New Roman"/>
          <w:sz w:val="26"/>
          <w:szCs w:val="26"/>
        </w:rPr>
        <w:t>у</w:t>
      </w:r>
      <w:r w:rsidRPr="002A1840">
        <w:rPr>
          <w:rFonts w:ascii="Times New Roman" w:hAnsi="Times New Roman" w:cs="Times New Roman"/>
          <w:sz w:val="26"/>
          <w:szCs w:val="26"/>
        </w:rPr>
        <w:t>, розглядаючи справу про визнання протиправним і скасування рішення Комісії від</w:t>
      </w:r>
      <w:r w:rsidR="0021357A">
        <w:rPr>
          <w:rFonts w:ascii="Times New Roman" w:hAnsi="Times New Roman" w:cs="Times New Roman"/>
          <w:sz w:val="26"/>
          <w:szCs w:val="26"/>
        </w:rPr>
        <w:t> </w:t>
      </w:r>
      <w:r w:rsidRPr="002A1840">
        <w:rPr>
          <w:rFonts w:ascii="Times New Roman" w:hAnsi="Times New Roman" w:cs="Times New Roman"/>
          <w:sz w:val="26"/>
          <w:szCs w:val="26"/>
        </w:rPr>
        <w:t>05</w:t>
      </w:r>
      <w:r w:rsidR="0021357A">
        <w:rPr>
          <w:rFonts w:ascii="Times New Roman" w:hAnsi="Times New Roman" w:cs="Times New Roman"/>
          <w:sz w:val="26"/>
          <w:szCs w:val="26"/>
        </w:rPr>
        <w:t> </w:t>
      </w:r>
      <w:r w:rsidRPr="002A1840">
        <w:rPr>
          <w:rFonts w:ascii="Times New Roman" w:hAnsi="Times New Roman" w:cs="Times New Roman"/>
          <w:sz w:val="26"/>
          <w:szCs w:val="26"/>
        </w:rPr>
        <w:t xml:space="preserve">грудня 2016 року № 22/вс-16 про відмову </w:t>
      </w:r>
      <w:r w:rsidR="000B03E2">
        <w:rPr>
          <w:rFonts w:ascii="Times New Roman" w:hAnsi="Times New Roman" w:cs="Times New Roman"/>
          <w:sz w:val="26"/>
          <w:szCs w:val="26"/>
        </w:rPr>
        <w:t>в</w:t>
      </w:r>
      <w:r w:rsidRPr="002A1840">
        <w:rPr>
          <w:rFonts w:ascii="Times New Roman" w:hAnsi="Times New Roman" w:cs="Times New Roman"/>
          <w:sz w:val="26"/>
          <w:szCs w:val="26"/>
        </w:rPr>
        <w:t xml:space="preserve"> допуску до участі в конкурсі на посаду судді Касаційного господарського суду у складі Верховного Суду, зазначив, що «для підтвердження практичного досвіду щодо представництва в суді потрібно надати або копії процесуальних документів суду (як-от: судові рішення, протоколи судових засідань, розписки про отримання повістки), або копії звернень адвоката до суду (у формі позовної заяви, апеляційної/касаційної скарги, клопотання тощо), на яких була б відмітка про їх реєстрацію в суді. Тобто надати слід було такі документи, з яких однозначно і безпосередньо висновується, що в адвоката безсумнівно є практичний десятирічний досвід по представництву в суді (захисті від кримінального обвинувачення)» (рішення від 06</w:t>
      </w:r>
      <w:r w:rsidR="0021357A">
        <w:rPr>
          <w:rFonts w:ascii="Times New Roman" w:hAnsi="Times New Roman" w:cs="Times New Roman"/>
          <w:sz w:val="26"/>
          <w:szCs w:val="26"/>
        </w:rPr>
        <w:t xml:space="preserve"> лютого </w:t>
      </w:r>
      <w:r w:rsidRPr="002A1840">
        <w:rPr>
          <w:rFonts w:ascii="Times New Roman" w:hAnsi="Times New Roman" w:cs="Times New Roman"/>
          <w:sz w:val="26"/>
          <w:szCs w:val="26"/>
        </w:rPr>
        <w:t>2018 р</w:t>
      </w:r>
      <w:r w:rsidR="0021357A">
        <w:rPr>
          <w:rFonts w:ascii="Times New Roman" w:hAnsi="Times New Roman" w:cs="Times New Roman"/>
          <w:sz w:val="26"/>
          <w:szCs w:val="26"/>
        </w:rPr>
        <w:t>оку у справі № </w:t>
      </w:r>
      <w:r w:rsidRPr="002A1840">
        <w:rPr>
          <w:rFonts w:ascii="Times New Roman" w:hAnsi="Times New Roman" w:cs="Times New Roman"/>
          <w:sz w:val="26"/>
          <w:szCs w:val="26"/>
        </w:rPr>
        <w:t>800/653/16)</w:t>
      </w:r>
      <w:r w:rsidR="005838D5" w:rsidRPr="002A1840">
        <w:rPr>
          <w:rFonts w:ascii="Times New Roman" w:hAnsi="Times New Roman" w:cs="Times New Roman"/>
          <w:sz w:val="26"/>
          <w:szCs w:val="26"/>
        </w:rPr>
        <w:t>.</w:t>
      </w:r>
    </w:p>
    <w:p w:rsidR="00CC5479" w:rsidRPr="00EC4C36" w:rsidRDefault="006571E4"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EC4C36">
        <w:rPr>
          <w:rFonts w:ascii="Times New Roman" w:hAnsi="Times New Roman" w:cs="Times New Roman"/>
          <w:sz w:val="26"/>
          <w:szCs w:val="26"/>
        </w:rPr>
        <w:t xml:space="preserve">Комісія констатує, що </w:t>
      </w:r>
      <w:r w:rsidR="006B51FA" w:rsidRPr="00EC4C36">
        <w:rPr>
          <w:rFonts w:ascii="Times New Roman" w:hAnsi="Times New Roman" w:cs="Times New Roman"/>
          <w:sz w:val="26"/>
          <w:szCs w:val="26"/>
        </w:rPr>
        <w:t>к</w:t>
      </w:r>
      <w:r w:rsidR="00CC5479" w:rsidRPr="00EC4C36">
        <w:rPr>
          <w:rFonts w:ascii="Times New Roman" w:hAnsi="Times New Roman" w:cs="Times New Roman"/>
          <w:sz w:val="26"/>
          <w:szCs w:val="26"/>
        </w:rPr>
        <w:t xml:space="preserve">андидатом </w:t>
      </w:r>
      <w:r w:rsidR="00734982" w:rsidRPr="00EC4C36">
        <w:rPr>
          <w:rFonts w:ascii="Times New Roman" w:hAnsi="Times New Roman" w:cs="Times New Roman"/>
          <w:sz w:val="26"/>
          <w:szCs w:val="26"/>
        </w:rPr>
        <w:t>Чорноіваненко</w:t>
      </w:r>
      <w:r w:rsidR="000B03E2" w:rsidRPr="00EC4C36">
        <w:rPr>
          <w:rFonts w:ascii="Times New Roman" w:hAnsi="Times New Roman" w:cs="Times New Roman"/>
          <w:sz w:val="26"/>
          <w:szCs w:val="26"/>
        </w:rPr>
        <w:t>м</w:t>
      </w:r>
      <w:r w:rsidR="00734982" w:rsidRPr="00EC4C36">
        <w:rPr>
          <w:rFonts w:ascii="Times New Roman" w:hAnsi="Times New Roman" w:cs="Times New Roman"/>
          <w:sz w:val="26"/>
          <w:szCs w:val="26"/>
        </w:rPr>
        <w:t xml:space="preserve"> Д.О. </w:t>
      </w:r>
      <w:r w:rsidR="00CC5479" w:rsidRPr="00EC4C36">
        <w:rPr>
          <w:rFonts w:ascii="Times New Roman" w:hAnsi="Times New Roman" w:cs="Times New Roman"/>
          <w:sz w:val="26"/>
          <w:szCs w:val="26"/>
        </w:rPr>
        <w:t xml:space="preserve">не подано документів на підтвердження стажу професійної діяльності адвоката щонайменше за сім років, </w:t>
      </w:r>
      <w:r w:rsidR="005838D5" w:rsidRPr="00EC4C36">
        <w:rPr>
          <w:rFonts w:ascii="Times New Roman" w:hAnsi="Times New Roman" w:cs="Times New Roman"/>
          <w:sz w:val="26"/>
          <w:szCs w:val="26"/>
        </w:rPr>
        <w:t>на основі як</w:t>
      </w:r>
      <w:r w:rsidR="000B03E2" w:rsidRPr="00EC4C36">
        <w:rPr>
          <w:rFonts w:ascii="Times New Roman" w:hAnsi="Times New Roman" w:cs="Times New Roman"/>
          <w:sz w:val="26"/>
          <w:szCs w:val="26"/>
        </w:rPr>
        <w:t>их</w:t>
      </w:r>
      <w:r w:rsidR="005838D5" w:rsidRPr="00EC4C36">
        <w:rPr>
          <w:rFonts w:ascii="Times New Roman" w:hAnsi="Times New Roman" w:cs="Times New Roman"/>
          <w:sz w:val="26"/>
          <w:szCs w:val="26"/>
        </w:rPr>
        <w:t xml:space="preserve"> Комісія змогла б </w:t>
      </w:r>
      <w:r w:rsidR="000B03E2" w:rsidRPr="00EC4C36">
        <w:rPr>
          <w:rFonts w:ascii="Times New Roman" w:hAnsi="Times New Roman" w:cs="Times New Roman"/>
          <w:sz w:val="26"/>
          <w:szCs w:val="26"/>
        </w:rPr>
        <w:t xml:space="preserve">достовірно </w:t>
      </w:r>
      <w:r w:rsidR="005838D5" w:rsidRPr="00EC4C36">
        <w:rPr>
          <w:rFonts w:ascii="Times New Roman" w:hAnsi="Times New Roman" w:cs="Times New Roman"/>
          <w:sz w:val="26"/>
          <w:szCs w:val="26"/>
        </w:rPr>
        <w:t>упевнитись у тому, що кандидат дійсно відповідає вимогам, встановленим пунктом 3 частини першої статті 28 Закону</w:t>
      </w:r>
      <w:r w:rsidR="000B03E2" w:rsidRPr="00EC4C36">
        <w:rPr>
          <w:rFonts w:ascii="Times New Roman" w:hAnsi="Times New Roman" w:cs="Times New Roman"/>
          <w:sz w:val="26"/>
          <w:szCs w:val="26"/>
        </w:rPr>
        <w:t>, оскільки надані</w:t>
      </w:r>
      <w:r w:rsidR="005838D5" w:rsidRPr="00EC4C36">
        <w:rPr>
          <w:rFonts w:ascii="Times New Roman" w:hAnsi="Times New Roman" w:cs="Times New Roman"/>
          <w:sz w:val="26"/>
          <w:szCs w:val="26"/>
        </w:rPr>
        <w:t xml:space="preserve"> </w:t>
      </w:r>
      <w:r w:rsidR="00CC5479" w:rsidRPr="00EC4C36">
        <w:rPr>
          <w:rFonts w:ascii="Times New Roman" w:hAnsi="Times New Roman" w:cs="Times New Roman"/>
          <w:sz w:val="26"/>
          <w:szCs w:val="26"/>
        </w:rPr>
        <w:t>податкові декларації</w:t>
      </w:r>
      <w:r w:rsidR="00734982" w:rsidRPr="00EC4C36">
        <w:rPr>
          <w:rFonts w:ascii="Times New Roman" w:hAnsi="Times New Roman" w:cs="Times New Roman"/>
          <w:sz w:val="26"/>
          <w:szCs w:val="26"/>
        </w:rPr>
        <w:t xml:space="preserve"> за 2014 – 2023 роки</w:t>
      </w:r>
      <w:r w:rsidR="005838D5" w:rsidRPr="00EC4C36">
        <w:rPr>
          <w:rFonts w:ascii="Times New Roman" w:hAnsi="Times New Roman" w:cs="Times New Roman"/>
          <w:sz w:val="26"/>
          <w:szCs w:val="26"/>
        </w:rPr>
        <w:t xml:space="preserve"> </w:t>
      </w:r>
      <w:r w:rsidR="00CC5479" w:rsidRPr="00EC4C36">
        <w:rPr>
          <w:rFonts w:ascii="Times New Roman" w:hAnsi="Times New Roman" w:cs="Times New Roman"/>
          <w:sz w:val="26"/>
          <w:szCs w:val="26"/>
        </w:rPr>
        <w:t>не містять інформації про досвід (стаж) професійної діяльност</w:t>
      </w:r>
      <w:r w:rsidR="005838D5" w:rsidRPr="00EC4C36">
        <w:rPr>
          <w:rFonts w:ascii="Times New Roman" w:hAnsi="Times New Roman" w:cs="Times New Roman"/>
          <w:sz w:val="26"/>
          <w:szCs w:val="26"/>
        </w:rPr>
        <w:t xml:space="preserve">і </w:t>
      </w:r>
      <w:r w:rsidR="006B51FA" w:rsidRPr="00EC4C36">
        <w:rPr>
          <w:rFonts w:ascii="Times New Roman" w:hAnsi="Times New Roman" w:cs="Times New Roman"/>
          <w:sz w:val="26"/>
          <w:szCs w:val="26"/>
        </w:rPr>
        <w:t xml:space="preserve">щодо </w:t>
      </w:r>
      <w:r w:rsidR="005838D5" w:rsidRPr="00EC4C36">
        <w:rPr>
          <w:rFonts w:ascii="Times New Roman" w:hAnsi="Times New Roman" w:cs="Times New Roman"/>
          <w:sz w:val="26"/>
          <w:szCs w:val="26"/>
        </w:rPr>
        <w:t>представництва в суді та/або захисту від кримінального обвинувачення.</w:t>
      </w:r>
    </w:p>
    <w:p w:rsidR="005B7855" w:rsidRPr="002A1840" w:rsidRDefault="005B7855" w:rsidP="00281B85">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r w:rsidRPr="00EC4C36">
        <w:rPr>
          <w:rFonts w:ascii="Times New Roman" w:hAnsi="Times New Roman" w:cs="Times New Roman"/>
          <w:color w:val="000000"/>
          <w:sz w:val="26"/>
          <w:szCs w:val="26"/>
        </w:rPr>
        <w:t>З огляду на викладене Комісія</w:t>
      </w:r>
      <w:r w:rsidR="006571E4" w:rsidRPr="00EC4C36">
        <w:rPr>
          <w:rFonts w:ascii="Times New Roman" w:hAnsi="Times New Roman" w:cs="Times New Roman"/>
          <w:color w:val="000000"/>
          <w:sz w:val="26"/>
          <w:szCs w:val="26"/>
        </w:rPr>
        <w:t xml:space="preserve"> у складі колегії</w:t>
      </w:r>
      <w:r w:rsidRPr="00EC4C36">
        <w:rPr>
          <w:rFonts w:ascii="Times New Roman" w:hAnsi="Times New Roman" w:cs="Times New Roman"/>
          <w:color w:val="000000"/>
          <w:sz w:val="26"/>
          <w:szCs w:val="26"/>
        </w:rPr>
        <w:t xml:space="preserve"> дійшла</w:t>
      </w:r>
      <w:r w:rsidR="0048795C" w:rsidRPr="002A1840">
        <w:rPr>
          <w:rFonts w:ascii="Times New Roman" w:hAnsi="Times New Roman" w:cs="Times New Roman"/>
          <w:color w:val="000000"/>
          <w:sz w:val="26"/>
          <w:szCs w:val="26"/>
        </w:rPr>
        <w:t xml:space="preserve"> обґрунтованою</w:t>
      </w:r>
      <w:r w:rsidRPr="002A1840">
        <w:rPr>
          <w:rFonts w:ascii="Times New Roman" w:hAnsi="Times New Roman" w:cs="Times New Roman"/>
          <w:color w:val="000000"/>
          <w:sz w:val="26"/>
          <w:szCs w:val="26"/>
        </w:rPr>
        <w:t xml:space="preserve"> висновку, що Чорноіваненко Д.О. не подав Комісії документів, які б підтверджували необхідний досвід професійної діяльності адвоката, в тому числі щодо здійснення представництва в суді та/або захисту від кримінального обвинувачення, що стало підставою для </w:t>
      </w:r>
      <w:r w:rsidRPr="002A1840">
        <w:rPr>
          <w:rFonts w:ascii="Times New Roman" w:hAnsi="Times New Roman" w:cs="Times New Roman"/>
          <w:color w:val="000000"/>
          <w:sz w:val="26"/>
          <w:szCs w:val="26"/>
        </w:rPr>
        <w:lastRenderedPageBreak/>
        <w:t>відмови в допуску до проходження кваліфікаційного оцінювання та участі в конкурсі на посаду судді апеляційного суду.</w:t>
      </w:r>
    </w:p>
    <w:p w:rsidR="002850CE" w:rsidRPr="002A1840" w:rsidRDefault="002850CE" w:rsidP="00281B85">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 xml:space="preserve">Керуючись статтями 79-3, </w:t>
      </w:r>
      <w:r w:rsidR="001E7532" w:rsidRPr="00997927">
        <w:rPr>
          <w:rFonts w:ascii="Times New Roman" w:hAnsi="Times New Roman" w:cs="Times New Roman"/>
          <w:color w:val="000000"/>
          <w:sz w:val="26"/>
          <w:szCs w:val="26"/>
          <w:lang w:val="ru-RU"/>
        </w:rPr>
        <w:t>92</w:t>
      </w:r>
      <w:r w:rsidR="001E7532" w:rsidRPr="002A1840">
        <w:rPr>
          <w:rFonts w:ascii="Times New Roman" w:hAnsi="Times New Roman" w:cs="Times New Roman"/>
          <w:color w:val="000000"/>
          <w:sz w:val="26"/>
          <w:szCs w:val="26"/>
        </w:rPr>
        <w:t xml:space="preserve">, </w:t>
      </w:r>
      <w:r w:rsidRPr="002A1840">
        <w:rPr>
          <w:rFonts w:ascii="Times New Roman" w:hAnsi="Times New Roman" w:cs="Times New Roman"/>
          <w:color w:val="000000"/>
          <w:sz w:val="26"/>
          <w:szCs w:val="26"/>
        </w:rPr>
        <w:t>93, 101 Закону України «Про судоустрій і статус суддів», Вища кваліфікаційна комісія суддів України одноголосно</w:t>
      </w:r>
    </w:p>
    <w:p w:rsidR="002850CE" w:rsidRPr="002A1840" w:rsidRDefault="002850CE" w:rsidP="00281B85">
      <w:pPr>
        <w:pBdr>
          <w:top w:val="nil"/>
          <w:left w:val="nil"/>
          <w:bottom w:val="nil"/>
          <w:right w:val="nil"/>
          <w:between w:val="nil"/>
        </w:pBdr>
        <w:spacing w:after="0" w:line="276" w:lineRule="auto"/>
        <w:ind w:firstLineChars="271" w:firstLine="705"/>
        <w:jc w:val="center"/>
        <w:rPr>
          <w:rFonts w:ascii="Times New Roman" w:hAnsi="Times New Roman" w:cs="Times New Roman"/>
          <w:color w:val="000000"/>
          <w:sz w:val="26"/>
          <w:szCs w:val="26"/>
        </w:rPr>
      </w:pPr>
      <w:r w:rsidRPr="002A1840">
        <w:rPr>
          <w:rFonts w:ascii="Times New Roman" w:hAnsi="Times New Roman" w:cs="Times New Roman"/>
          <w:color w:val="000000"/>
          <w:sz w:val="26"/>
          <w:szCs w:val="26"/>
        </w:rPr>
        <w:t>вирішила:</w:t>
      </w:r>
    </w:p>
    <w:p w:rsidR="002850CE" w:rsidRPr="002A1840" w:rsidRDefault="001E7532" w:rsidP="00281B85">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 xml:space="preserve">відмовити Чорноіваненку Денису Олександровичу в задоволенні </w:t>
      </w:r>
      <w:r w:rsidR="009E5E40">
        <w:rPr>
          <w:rFonts w:ascii="Times New Roman" w:hAnsi="Times New Roman" w:cs="Times New Roman"/>
          <w:color w:val="000000"/>
          <w:sz w:val="26"/>
          <w:szCs w:val="26"/>
        </w:rPr>
        <w:t>заяви</w:t>
      </w:r>
      <w:r w:rsidRPr="002A1840">
        <w:rPr>
          <w:rFonts w:ascii="Times New Roman" w:hAnsi="Times New Roman" w:cs="Times New Roman"/>
          <w:color w:val="000000"/>
          <w:sz w:val="26"/>
          <w:szCs w:val="26"/>
        </w:rPr>
        <w:t xml:space="preserve"> про перегляд рішення </w:t>
      </w:r>
      <w:r w:rsidR="00B54DB7" w:rsidRPr="00B54DB7">
        <w:rPr>
          <w:rFonts w:ascii="Times New Roman" w:hAnsi="Times New Roman" w:cs="Times New Roman"/>
          <w:color w:val="000000"/>
          <w:sz w:val="26"/>
          <w:szCs w:val="26"/>
        </w:rPr>
        <w:t>Вищої кваліфікаційної</w:t>
      </w:r>
      <w:r w:rsidR="00B54DB7">
        <w:rPr>
          <w:rFonts w:ascii="Times New Roman" w:hAnsi="Times New Roman" w:cs="Times New Roman"/>
          <w:color w:val="000000"/>
          <w:sz w:val="26"/>
          <w:szCs w:val="26"/>
        </w:rPr>
        <w:t xml:space="preserve"> комісії</w:t>
      </w:r>
      <w:r w:rsidR="00B54DB7" w:rsidRPr="00B54DB7">
        <w:rPr>
          <w:rFonts w:ascii="Times New Roman" w:hAnsi="Times New Roman" w:cs="Times New Roman"/>
          <w:color w:val="000000"/>
          <w:sz w:val="26"/>
          <w:szCs w:val="26"/>
        </w:rPr>
        <w:t xml:space="preserve"> суддів України</w:t>
      </w:r>
      <w:r w:rsidRPr="002A1840">
        <w:rPr>
          <w:rFonts w:ascii="Times New Roman" w:hAnsi="Times New Roman" w:cs="Times New Roman"/>
          <w:color w:val="000000"/>
          <w:sz w:val="26"/>
          <w:szCs w:val="26"/>
        </w:rPr>
        <w:t xml:space="preserve"> від 04 березня 2024</w:t>
      </w:r>
      <w:r w:rsidR="00B54DB7">
        <w:rPr>
          <w:rFonts w:ascii="Times New Roman" w:hAnsi="Times New Roman" w:cs="Times New Roman"/>
          <w:color w:val="000000"/>
          <w:sz w:val="26"/>
          <w:szCs w:val="26"/>
        </w:rPr>
        <w:t> </w:t>
      </w:r>
      <w:r w:rsidRPr="002A1840">
        <w:rPr>
          <w:rFonts w:ascii="Times New Roman" w:hAnsi="Times New Roman" w:cs="Times New Roman"/>
          <w:color w:val="000000"/>
          <w:sz w:val="26"/>
          <w:szCs w:val="26"/>
        </w:rPr>
        <w:t>року №</w:t>
      </w:r>
      <w:r w:rsidR="0021357A">
        <w:rPr>
          <w:rFonts w:ascii="Times New Roman" w:hAnsi="Times New Roman" w:cs="Times New Roman"/>
          <w:color w:val="000000"/>
          <w:sz w:val="26"/>
          <w:szCs w:val="26"/>
        </w:rPr>
        <w:t> </w:t>
      </w:r>
      <w:r w:rsidRPr="002A1840">
        <w:rPr>
          <w:rFonts w:ascii="Times New Roman" w:hAnsi="Times New Roman" w:cs="Times New Roman"/>
          <w:color w:val="000000"/>
          <w:sz w:val="26"/>
          <w:szCs w:val="26"/>
        </w:rPr>
        <w:t>40/ас-24</w:t>
      </w:r>
      <w:r w:rsidR="00BD7D4A" w:rsidRPr="002A1840">
        <w:rPr>
          <w:rFonts w:ascii="Times New Roman" w:hAnsi="Times New Roman" w:cs="Times New Roman"/>
          <w:color w:val="000000"/>
          <w:sz w:val="26"/>
          <w:szCs w:val="26"/>
        </w:rPr>
        <w:t xml:space="preserve"> про </w:t>
      </w:r>
      <w:r w:rsidRPr="002A1840">
        <w:rPr>
          <w:rFonts w:ascii="Times New Roman" w:hAnsi="Times New Roman" w:cs="Times New Roman"/>
          <w:color w:val="000000"/>
          <w:sz w:val="26"/>
          <w:szCs w:val="26"/>
        </w:rPr>
        <w:t>відмов</w:t>
      </w:r>
      <w:r w:rsidR="00BD7D4A" w:rsidRPr="002A1840">
        <w:rPr>
          <w:rFonts w:ascii="Times New Roman" w:hAnsi="Times New Roman" w:cs="Times New Roman"/>
          <w:color w:val="000000"/>
          <w:sz w:val="26"/>
          <w:szCs w:val="26"/>
        </w:rPr>
        <w:t>у</w:t>
      </w:r>
      <w:r w:rsidRPr="002A1840">
        <w:rPr>
          <w:rFonts w:ascii="Times New Roman" w:hAnsi="Times New Roman" w:cs="Times New Roman"/>
          <w:color w:val="000000"/>
          <w:sz w:val="26"/>
          <w:szCs w:val="26"/>
        </w:rPr>
        <w:t xml:space="preserve"> Чорноіваненку Денису Олександровичу в допуску до проходження кваліфікаційного оцінювання т</w:t>
      </w:r>
      <w:r w:rsidR="00BD7D4A" w:rsidRPr="002A1840">
        <w:rPr>
          <w:rFonts w:ascii="Times New Roman" w:hAnsi="Times New Roman" w:cs="Times New Roman"/>
          <w:color w:val="000000"/>
          <w:sz w:val="26"/>
          <w:szCs w:val="26"/>
        </w:rPr>
        <w:t>а участі в конкурсі на зайняття</w:t>
      </w:r>
      <w:r w:rsidRPr="002A1840">
        <w:rPr>
          <w:rFonts w:ascii="Times New Roman" w:hAnsi="Times New Roman" w:cs="Times New Roman"/>
          <w:color w:val="000000"/>
          <w:sz w:val="26"/>
          <w:szCs w:val="26"/>
        </w:rPr>
        <w:t xml:space="preserve"> вакантних посад суддів апеляційних судів, оголошеному рішенням Вищої кваліфікаційної комісії суддів України від 14 вересня 2023 року №</w:t>
      </w:r>
      <w:r w:rsidR="00BD7D4A" w:rsidRPr="002A1840">
        <w:rPr>
          <w:rFonts w:ascii="Times New Roman" w:hAnsi="Times New Roman" w:cs="Times New Roman"/>
          <w:color w:val="000000"/>
          <w:sz w:val="26"/>
          <w:szCs w:val="26"/>
        </w:rPr>
        <w:t> </w:t>
      </w:r>
      <w:r w:rsidRPr="002A1840">
        <w:rPr>
          <w:rFonts w:ascii="Times New Roman" w:hAnsi="Times New Roman" w:cs="Times New Roman"/>
          <w:color w:val="000000"/>
          <w:sz w:val="26"/>
          <w:szCs w:val="26"/>
        </w:rPr>
        <w:t>94/зп-23.</w:t>
      </w:r>
    </w:p>
    <w:p w:rsidR="00B54DB7" w:rsidRPr="002A1840" w:rsidRDefault="00B54DB7" w:rsidP="00281B85">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bookmarkStart w:id="0" w:name="_GoBack"/>
      <w:bookmarkEnd w:id="0"/>
    </w:p>
    <w:p w:rsidR="002850CE" w:rsidRPr="002A1840" w:rsidRDefault="002850CE" w:rsidP="00B54DB7">
      <w:pPr>
        <w:pStyle w:val="rtejustify"/>
        <w:shd w:val="clear" w:color="auto" w:fill="FFFFFF"/>
        <w:spacing w:before="240" w:beforeAutospacing="0" w:after="240" w:afterAutospacing="0" w:line="276" w:lineRule="auto"/>
        <w:jc w:val="both"/>
        <w:rPr>
          <w:color w:val="1D1D1B"/>
          <w:sz w:val="26"/>
          <w:szCs w:val="26"/>
        </w:rPr>
      </w:pPr>
      <w:r w:rsidRPr="002A1840">
        <w:rPr>
          <w:color w:val="1D1D1B"/>
          <w:sz w:val="26"/>
          <w:szCs w:val="26"/>
        </w:rPr>
        <w:t>Головуючий</w:t>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Руслан СИДОРОВИЧ</w:t>
      </w:r>
    </w:p>
    <w:p w:rsidR="002850CE" w:rsidRPr="002A1840" w:rsidRDefault="002850CE" w:rsidP="00B54DB7">
      <w:pPr>
        <w:pStyle w:val="rtejustify"/>
        <w:shd w:val="clear" w:color="auto" w:fill="FFFFFF"/>
        <w:spacing w:before="240" w:beforeAutospacing="0" w:after="240" w:afterAutospacing="0" w:line="276" w:lineRule="auto"/>
        <w:jc w:val="both"/>
        <w:rPr>
          <w:color w:val="1D1D1B"/>
          <w:sz w:val="26"/>
          <w:szCs w:val="26"/>
        </w:rPr>
      </w:pPr>
      <w:r w:rsidRPr="002A1840">
        <w:rPr>
          <w:color w:val="1D1D1B"/>
          <w:sz w:val="26"/>
          <w:szCs w:val="26"/>
        </w:rPr>
        <w:t>Члени Комісії:</w:t>
      </w:r>
      <w:r w:rsidRPr="002A1840">
        <w:rPr>
          <w:sz w:val="26"/>
          <w:szCs w:val="26"/>
          <w:lang w:eastAsia="ru-RU"/>
        </w:rPr>
        <w:t xml:space="preserve"> </w:t>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Михайло БОГОНІС</w:t>
      </w:r>
    </w:p>
    <w:p w:rsidR="002850CE" w:rsidRPr="002A1840" w:rsidRDefault="002850CE" w:rsidP="00B54DB7">
      <w:pPr>
        <w:pStyle w:val="rtejustify"/>
        <w:shd w:val="clear" w:color="auto" w:fill="FFFFFF"/>
        <w:spacing w:before="240" w:beforeAutospacing="0" w:after="240" w:afterAutospacing="0" w:line="276" w:lineRule="auto"/>
        <w:jc w:val="both"/>
        <w:rPr>
          <w:color w:val="1D1D1B"/>
          <w:sz w:val="26"/>
          <w:szCs w:val="26"/>
        </w:rPr>
      </w:pP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Людмила ВОЛКОВА</w:t>
      </w:r>
    </w:p>
    <w:p w:rsidR="002850CE" w:rsidRPr="002A1840" w:rsidRDefault="002850CE" w:rsidP="00B54DB7">
      <w:pPr>
        <w:pStyle w:val="rtejustify"/>
        <w:shd w:val="clear" w:color="auto" w:fill="FFFFFF"/>
        <w:spacing w:before="240" w:beforeAutospacing="0" w:after="240" w:afterAutospacing="0" w:line="276" w:lineRule="auto"/>
        <w:ind w:hanging="2"/>
        <w:jc w:val="both"/>
        <w:rPr>
          <w:color w:val="1D1D1B"/>
          <w:sz w:val="26"/>
          <w:szCs w:val="26"/>
        </w:rPr>
      </w:pP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color w:val="1D1D1B"/>
          <w:sz w:val="26"/>
          <w:szCs w:val="26"/>
        </w:rPr>
        <w:tab/>
        <w:t xml:space="preserve"> </w:t>
      </w:r>
      <w:r w:rsidRPr="002A1840">
        <w:rPr>
          <w:color w:val="1D1D1B"/>
          <w:sz w:val="26"/>
          <w:szCs w:val="26"/>
        </w:rPr>
        <w:t>Ярослав ДУХ</w:t>
      </w:r>
    </w:p>
    <w:p w:rsidR="002850CE" w:rsidRPr="002A1840" w:rsidRDefault="002850CE" w:rsidP="00B54DB7">
      <w:pPr>
        <w:pStyle w:val="rtejustify"/>
        <w:shd w:val="clear" w:color="auto" w:fill="FFFFFF"/>
        <w:spacing w:before="240" w:beforeAutospacing="0" w:after="240" w:afterAutospacing="0" w:line="276" w:lineRule="auto"/>
        <w:ind w:hanging="2"/>
        <w:jc w:val="both"/>
        <w:rPr>
          <w:color w:val="1D1D1B"/>
          <w:sz w:val="26"/>
          <w:szCs w:val="26"/>
        </w:rPr>
      </w:pP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Роман КИДИСЮК</w:t>
      </w:r>
    </w:p>
    <w:p w:rsidR="002850CE" w:rsidRPr="002A1840" w:rsidRDefault="002850CE" w:rsidP="00B54DB7">
      <w:pPr>
        <w:pStyle w:val="rtejustify"/>
        <w:shd w:val="clear" w:color="auto" w:fill="FFFFFF"/>
        <w:spacing w:before="240" w:beforeAutospacing="0" w:after="240" w:afterAutospacing="0" w:line="276" w:lineRule="auto"/>
        <w:ind w:hanging="2"/>
        <w:jc w:val="both"/>
        <w:rPr>
          <w:color w:val="1D1D1B"/>
          <w:sz w:val="26"/>
          <w:szCs w:val="26"/>
        </w:rPr>
      </w:pP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Надія КОБЕЦЬКА</w:t>
      </w:r>
    </w:p>
    <w:p w:rsidR="002850CE" w:rsidRPr="002A1840" w:rsidRDefault="002850CE" w:rsidP="00B54DB7">
      <w:pPr>
        <w:pStyle w:val="rtejustify"/>
        <w:shd w:val="clear" w:color="auto" w:fill="FFFFFF"/>
        <w:spacing w:before="240" w:beforeAutospacing="0" w:after="240" w:afterAutospacing="0" w:line="276" w:lineRule="auto"/>
        <w:ind w:hanging="2"/>
        <w:jc w:val="both"/>
        <w:rPr>
          <w:color w:val="1D1D1B"/>
          <w:sz w:val="26"/>
          <w:szCs w:val="26"/>
        </w:rPr>
      </w:pP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Руслан МЕЛЬНИК</w:t>
      </w:r>
    </w:p>
    <w:p w:rsidR="002850CE" w:rsidRPr="002A1840" w:rsidRDefault="002850CE" w:rsidP="00B54DB7">
      <w:pPr>
        <w:pStyle w:val="rtejustify"/>
        <w:shd w:val="clear" w:color="auto" w:fill="FFFFFF"/>
        <w:spacing w:before="240" w:beforeAutospacing="0" w:after="240" w:afterAutospacing="0" w:line="276" w:lineRule="auto"/>
        <w:ind w:hanging="2"/>
        <w:jc w:val="both"/>
        <w:rPr>
          <w:color w:val="1D1D1B"/>
          <w:sz w:val="26"/>
          <w:szCs w:val="26"/>
        </w:rPr>
      </w:pP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Олексій ОМЕЛЬЯН</w:t>
      </w:r>
    </w:p>
    <w:p w:rsidR="002850CE" w:rsidRPr="002A1840" w:rsidRDefault="00997927" w:rsidP="00997927">
      <w:pPr>
        <w:pStyle w:val="rtejustify"/>
        <w:shd w:val="clear" w:color="auto" w:fill="FFFFFF"/>
        <w:spacing w:before="240" w:beforeAutospacing="0" w:after="240" w:afterAutospacing="0" w:line="276" w:lineRule="auto"/>
        <w:ind w:hanging="2"/>
        <w:jc w:val="both"/>
        <w:rPr>
          <w:color w:val="1D1D1B"/>
          <w:sz w:val="26"/>
          <w:szCs w:val="26"/>
        </w:rPr>
      </w:pP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t xml:space="preserve"> </w:t>
      </w:r>
      <w:r w:rsidR="00281B85">
        <w:rPr>
          <w:sz w:val="26"/>
          <w:szCs w:val="26"/>
          <w:lang w:eastAsia="ru-RU"/>
        </w:rPr>
        <w:t>А</w:t>
      </w:r>
      <w:r w:rsidR="002850CE" w:rsidRPr="002A1840">
        <w:rPr>
          <w:color w:val="1D1D1B"/>
          <w:sz w:val="26"/>
          <w:szCs w:val="26"/>
        </w:rPr>
        <w:t>ндрій ПАСІЧНИК</w:t>
      </w:r>
    </w:p>
    <w:p w:rsidR="002850CE" w:rsidRPr="002A1840" w:rsidRDefault="002850CE" w:rsidP="00B54DB7">
      <w:pPr>
        <w:pStyle w:val="rtejustify"/>
        <w:shd w:val="clear" w:color="auto" w:fill="FFFFFF"/>
        <w:spacing w:before="240" w:beforeAutospacing="0" w:after="240" w:afterAutospacing="0" w:line="276" w:lineRule="auto"/>
        <w:ind w:hanging="2"/>
        <w:jc w:val="both"/>
        <w:rPr>
          <w:color w:val="1D1D1B"/>
          <w:sz w:val="26"/>
          <w:szCs w:val="26"/>
        </w:rPr>
      </w:pP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Сергій ЧУМАК</w:t>
      </w:r>
    </w:p>
    <w:p w:rsidR="002850CE" w:rsidRPr="002A1840" w:rsidRDefault="002850CE" w:rsidP="00B54DB7">
      <w:pPr>
        <w:pStyle w:val="rtejustify"/>
        <w:shd w:val="clear" w:color="auto" w:fill="FFFFFF"/>
        <w:spacing w:before="240" w:beforeAutospacing="0" w:after="240" w:afterAutospacing="0" w:line="276" w:lineRule="auto"/>
        <w:ind w:hanging="2"/>
        <w:jc w:val="both"/>
        <w:rPr>
          <w:sz w:val="26"/>
          <w:szCs w:val="26"/>
        </w:rPr>
      </w:pP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Pr="002A1840">
        <w:rPr>
          <w:sz w:val="26"/>
          <w:szCs w:val="26"/>
          <w:lang w:eastAsia="ru-RU"/>
        </w:rPr>
        <w:tab/>
      </w:r>
      <w:r w:rsidR="00997927">
        <w:rPr>
          <w:sz w:val="26"/>
          <w:szCs w:val="26"/>
          <w:lang w:eastAsia="ru-RU"/>
        </w:rPr>
        <w:tab/>
        <w:t xml:space="preserve"> </w:t>
      </w:r>
      <w:r w:rsidRPr="002A1840">
        <w:rPr>
          <w:color w:val="1D1D1B"/>
          <w:sz w:val="26"/>
          <w:szCs w:val="26"/>
        </w:rPr>
        <w:t>Галина ШЕВЧУК</w:t>
      </w:r>
    </w:p>
    <w:sectPr w:rsidR="002850CE" w:rsidRPr="002A1840" w:rsidSect="001C15CA">
      <w:headerReference w:type="default" r:id="rId10"/>
      <w:pgSz w:w="11906" w:h="16838"/>
      <w:pgMar w:top="1134" w:right="850"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BC9" w:rsidRDefault="00D00BC9" w:rsidP="00D00BC9">
      <w:pPr>
        <w:spacing w:after="0" w:line="240" w:lineRule="auto"/>
      </w:pPr>
      <w:r>
        <w:separator/>
      </w:r>
    </w:p>
  </w:endnote>
  <w:endnote w:type="continuationSeparator" w:id="0">
    <w:p w:rsidR="00D00BC9" w:rsidRDefault="00D00BC9"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BC9" w:rsidRDefault="00D00BC9" w:rsidP="00D00BC9">
      <w:pPr>
        <w:spacing w:after="0" w:line="240" w:lineRule="auto"/>
      </w:pPr>
      <w:r>
        <w:separator/>
      </w:r>
    </w:p>
  </w:footnote>
  <w:footnote w:type="continuationSeparator" w:id="0">
    <w:p w:rsidR="00D00BC9" w:rsidRDefault="00D00BC9" w:rsidP="00D00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660"/>
      <w:docPartObj>
        <w:docPartGallery w:val="Page Numbers (Top of Page)"/>
        <w:docPartUnique/>
      </w:docPartObj>
    </w:sdtPr>
    <w:sdtEndPr/>
    <w:sdtContent>
      <w:p w:rsidR="00D00BC9" w:rsidRDefault="00D00BC9">
        <w:pPr>
          <w:pStyle w:val="a7"/>
          <w:jc w:val="center"/>
        </w:pPr>
        <w:r>
          <w:fldChar w:fldCharType="begin"/>
        </w:r>
        <w:r>
          <w:instrText>PAGE   \* MERGEFORMAT</w:instrText>
        </w:r>
        <w:r>
          <w:fldChar w:fldCharType="separate"/>
        </w:r>
        <w:r w:rsidR="00997927">
          <w:rPr>
            <w:noProof/>
          </w:rPr>
          <w:t>6</w:t>
        </w:r>
        <w:r>
          <w:fldChar w:fldCharType="end"/>
        </w:r>
      </w:p>
    </w:sdtContent>
  </w:sdt>
  <w:p w:rsidR="00D00BC9" w:rsidRDefault="00D00BC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6"/>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5C"/>
    <w:rsid w:val="000B03E2"/>
    <w:rsid w:val="000D122F"/>
    <w:rsid w:val="00141EA1"/>
    <w:rsid w:val="00196058"/>
    <w:rsid w:val="001C15CA"/>
    <w:rsid w:val="001E263A"/>
    <w:rsid w:val="001E7532"/>
    <w:rsid w:val="0021357A"/>
    <w:rsid w:val="00245F64"/>
    <w:rsid w:val="00281B85"/>
    <w:rsid w:val="002850CE"/>
    <w:rsid w:val="002A1840"/>
    <w:rsid w:val="002E7F73"/>
    <w:rsid w:val="002F6158"/>
    <w:rsid w:val="002F65B6"/>
    <w:rsid w:val="0030529B"/>
    <w:rsid w:val="00336DC4"/>
    <w:rsid w:val="00373364"/>
    <w:rsid w:val="00440305"/>
    <w:rsid w:val="0048795C"/>
    <w:rsid w:val="004A3FAC"/>
    <w:rsid w:val="004B5C8D"/>
    <w:rsid w:val="004B7FBE"/>
    <w:rsid w:val="004D517C"/>
    <w:rsid w:val="004F7B48"/>
    <w:rsid w:val="00503793"/>
    <w:rsid w:val="005104B0"/>
    <w:rsid w:val="005424C8"/>
    <w:rsid w:val="005838D5"/>
    <w:rsid w:val="005A0B91"/>
    <w:rsid w:val="005A667A"/>
    <w:rsid w:val="005B161B"/>
    <w:rsid w:val="005B7855"/>
    <w:rsid w:val="005F2B00"/>
    <w:rsid w:val="006039B7"/>
    <w:rsid w:val="006571E4"/>
    <w:rsid w:val="00662CDF"/>
    <w:rsid w:val="0066680D"/>
    <w:rsid w:val="00675745"/>
    <w:rsid w:val="00683F89"/>
    <w:rsid w:val="00684218"/>
    <w:rsid w:val="006B2488"/>
    <w:rsid w:val="006B51FA"/>
    <w:rsid w:val="00714375"/>
    <w:rsid w:val="00717992"/>
    <w:rsid w:val="00734982"/>
    <w:rsid w:val="00737EF3"/>
    <w:rsid w:val="00744090"/>
    <w:rsid w:val="007E57FC"/>
    <w:rsid w:val="007F335C"/>
    <w:rsid w:val="00845AE4"/>
    <w:rsid w:val="00871167"/>
    <w:rsid w:val="00872AC1"/>
    <w:rsid w:val="00914A56"/>
    <w:rsid w:val="00926BA2"/>
    <w:rsid w:val="00930D48"/>
    <w:rsid w:val="00976544"/>
    <w:rsid w:val="00997927"/>
    <w:rsid w:val="009A52E2"/>
    <w:rsid w:val="009E5E40"/>
    <w:rsid w:val="009E608A"/>
    <w:rsid w:val="00A1597E"/>
    <w:rsid w:val="00A163C6"/>
    <w:rsid w:val="00AB3834"/>
    <w:rsid w:val="00AB4FCD"/>
    <w:rsid w:val="00AE20E5"/>
    <w:rsid w:val="00B0143D"/>
    <w:rsid w:val="00B05BB0"/>
    <w:rsid w:val="00B1537C"/>
    <w:rsid w:val="00B20149"/>
    <w:rsid w:val="00B54DB7"/>
    <w:rsid w:val="00BA66EF"/>
    <w:rsid w:val="00BD6273"/>
    <w:rsid w:val="00BD7D4A"/>
    <w:rsid w:val="00BE259E"/>
    <w:rsid w:val="00BF179A"/>
    <w:rsid w:val="00C56CA9"/>
    <w:rsid w:val="00C94B19"/>
    <w:rsid w:val="00CA3259"/>
    <w:rsid w:val="00CB158E"/>
    <w:rsid w:val="00CC04A4"/>
    <w:rsid w:val="00CC5479"/>
    <w:rsid w:val="00CF2297"/>
    <w:rsid w:val="00D00BC9"/>
    <w:rsid w:val="00D636C7"/>
    <w:rsid w:val="00D91873"/>
    <w:rsid w:val="00DA7BFF"/>
    <w:rsid w:val="00DD0BF0"/>
    <w:rsid w:val="00E253DE"/>
    <w:rsid w:val="00E93A81"/>
    <w:rsid w:val="00EB27E6"/>
    <w:rsid w:val="00EC4C36"/>
    <w:rsid w:val="00F00A13"/>
    <w:rsid w:val="00F533B9"/>
    <w:rsid w:val="00F71008"/>
    <w:rsid w:val="00F77408"/>
    <w:rsid w:val="00FD4FD4"/>
    <w:rsid w:val="00FD5EC8"/>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5B0D-BB38-4513-8968-44A06DB2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9356</Words>
  <Characters>5334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2</cp:revision>
  <cp:lastPrinted>2024-04-16T07:45:00Z</cp:lastPrinted>
  <dcterms:created xsi:type="dcterms:W3CDTF">2024-04-19T07:17:00Z</dcterms:created>
  <dcterms:modified xsi:type="dcterms:W3CDTF">2024-04-19T07:17:00Z</dcterms:modified>
</cp:coreProperties>
</file>