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A95259">
        <w:rPr>
          <w:color w:val="1D1D1B"/>
          <w:sz w:val="26"/>
          <w:szCs w:val="26"/>
        </w:rPr>
        <w:t>Ма</w:t>
      </w:r>
      <w:r w:rsidR="007D3399">
        <w:rPr>
          <w:color w:val="1D1D1B"/>
          <w:sz w:val="26"/>
          <w:szCs w:val="26"/>
        </w:rPr>
        <w:t>ртиненко Валерія Сергіївна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Чистик Ірина Олегівна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D3399">
        <w:rPr>
          <w:rFonts w:ascii="Times New Roman" w:hAnsi="Times New Roman" w:cs="Times New Roman"/>
          <w:sz w:val="26"/>
          <w:szCs w:val="26"/>
          <w:lang w:val="uk-UA"/>
        </w:rPr>
        <w:t>Рибалка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7D339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7D3399"/>
    <w:rsid w:val="00800A6C"/>
    <w:rsid w:val="00822162"/>
    <w:rsid w:val="00847741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0510-DE24-40D8-985C-A0CF8DE1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2026-04-27T09:23:00Z</cp:lastPrinted>
  <dcterms:created xsi:type="dcterms:W3CDTF">2026-04-27T14:01:00Z</dcterms:created>
  <dcterms:modified xsi:type="dcterms:W3CDTF">2026-04-27T14:01:00Z</dcterms:modified>
</cp:coreProperties>
</file>